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25" w:rsidRPr="00C65A25" w:rsidRDefault="00C65A25" w:rsidP="00C65A25">
      <w:pPr>
        <w:spacing w:after="0" w:line="240" w:lineRule="auto"/>
        <w:jc w:val="center"/>
        <w:rPr>
          <w:rFonts w:ascii="Times New Roman" w:hAnsi="Times New Roman" w:cs="Times New Roman"/>
          <w:sz w:val="32"/>
          <w:szCs w:val="24"/>
        </w:rPr>
      </w:pPr>
      <w:bookmarkStart w:id="0" w:name="loai_2"/>
      <w:r w:rsidRPr="00C65A25">
        <w:rPr>
          <w:rFonts w:ascii="Times New Roman" w:hAnsi="Times New Roman" w:cs="Times New Roman"/>
          <w:b/>
          <w:bCs/>
          <w:sz w:val="32"/>
          <w:szCs w:val="24"/>
          <w:lang w:val="vi-VN"/>
        </w:rPr>
        <w:t>MẪU HỢP ĐỒNG TƯ VẤN XÂY DỰNG</w:t>
      </w:r>
      <w:bookmarkEnd w:id="0"/>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i/>
          <w:iCs/>
          <w:sz w:val="24"/>
          <w:szCs w:val="24"/>
          <w:lang w:val="vi-VN"/>
        </w:rPr>
        <w:t>Kèm theo Thông tư số 08/2016/TT-BXD ngày 10/3/2016 của Bộ Xây dựng Hướng dẫn một số nội dung về hợp đồng tư vấn xây dựng</w:t>
      </w:r>
    </w:p>
    <w:p w:rsidR="00C65A25" w:rsidRDefault="00C65A25" w:rsidP="00C65A25">
      <w:pPr>
        <w:spacing w:after="0" w:line="240" w:lineRule="auto"/>
        <w:jc w:val="center"/>
        <w:rPr>
          <w:rFonts w:ascii="Times New Roman" w:hAnsi="Times New Roman" w:cs="Times New Roman"/>
          <w:b/>
          <w:bCs/>
          <w:sz w:val="24"/>
          <w:szCs w:val="24"/>
          <w:lang w:val="vi-VN"/>
        </w:rPr>
      </w:pP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CỘNG HÒA XÃ HỘI CHỦ NGHĨA VIỆT NAM</w:t>
      </w:r>
      <w:r w:rsidRPr="00C65A25">
        <w:rPr>
          <w:rFonts w:ascii="Times New Roman" w:hAnsi="Times New Roman" w:cs="Times New Roman"/>
          <w:b/>
          <w:bCs/>
          <w:sz w:val="24"/>
          <w:szCs w:val="24"/>
          <w:lang w:val="vi-VN"/>
        </w:rPr>
        <w:br/>
        <w:t xml:space="preserve">Độc lập - Tự do - Hạnh phúc </w:t>
      </w:r>
      <w:r w:rsidRPr="00C65A25">
        <w:rPr>
          <w:rFonts w:ascii="Times New Roman" w:hAnsi="Times New Roman" w:cs="Times New Roman"/>
          <w:b/>
          <w:bCs/>
          <w:sz w:val="24"/>
          <w:szCs w:val="24"/>
          <w:lang w:val="vi-VN"/>
        </w:rPr>
        <w:br/>
        <w:t>---------------</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i/>
          <w:iCs/>
          <w:sz w:val="24"/>
          <w:szCs w:val="24"/>
        </w:rPr>
        <w:t>(</w:t>
      </w:r>
      <w:r w:rsidRPr="00C65A25">
        <w:rPr>
          <w:rFonts w:ascii="Times New Roman" w:hAnsi="Times New Roman" w:cs="Times New Roman"/>
          <w:i/>
          <w:iCs/>
          <w:sz w:val="24"/>
          <w:szCs w:val="24"/>
          <w:lang w:val="vi-VN"/>
        </w:rPr>
        <w:t xml:space="preserve">Địa danh), ngày </w:t>
      </w:r>
      <w:r w:rsidRPr="00C65A25">
        <w:rPr>
          <w:rFonts w:ascii="Times New Roman" w:hAnsi="Times New Roman" w:cs="Times New Roman"/>
          <w:i/>
          <w:iCs/>
          <w:sz w:val="24"/>
          <w:szCs w:val="24"/>
        </w:rPr>
        <w:t xml:space="preserve">…. </w:t>
      </w:r>
      <w:r w:rsidRPr="00C65A25">
        <w:rPr>
          <w:rFonts w:ascii="Times New Roman" w:hAnsi="Times New Roman" w:cs="Times New Roman"/>
          <w:i/>
          <w:iCs/>
          <w:sz w:val="24"/>
          <w:szCs w:val="24"/>
          <w:lang w:val="vi-VN"/>
        </w:rPr>
        <w:t>th</w:t>
      </w:r>
      <w:r w:rsidRPr="00C65A25">
        <w:rPr>
          <w:rFonts w:ascii="Times New Roman" w:hAnsi="Times New Roman" w:cs="Times New Roman"/>
          <w:i/>
          <w:iCs/>
          <w:sz w:val="24"/>
          <w:szCs w:val="24"/>
        </w:rPr>
        <w:t>á</w:t>
      </w:r>
      <w:r w:rsidRPr="00C65A25">
        <w:rPr>
          <w:rFonts w:ascii="Times New Roman" w:hAnsi="Times New Roman" w:cs="Times New Roman"/>
          <w:i/>
          <w:iCs/>
          <w:sz w:val="24"/>
          <w:szCs w:val="24"/>
          <w:lang w:val="vi-VN"/>
        </w:rPr>
        <w:t xml:space="preserve">ng </w:t>
      </w:r>
      <w:r w:rsidRPr="00C65A25">
        <w:rPr>
          <w:rFonts w:ascii="Times New Roman" w:hAnsi="Times New Roman" w:cs="Times New Roman"/>
          <w:i/>
          <w:iCs/>
          <w:sz w:val="24"/>
          <w:szCs w:val="24"/>
        </w:rPr>
        <w:t xml:space="preserve">…. </w:t>
      </w:r>
      <w:r w:rsidRPr="00C65A25">
        <w:rPr>
          <w:rFonts w:ascii="Times New Roman" w:hAnsi="Times New Roman" w:cs="Times New Roman"/>
          <w:i/>
          <w:iCs/>
          <w:sz w:val="24"/>
          <w:szCs w:val="24"/>
          <w:lang w:val="vi-VN"/>
        </w:rPr>
        <w:t>năm</w:t>
      </w:r>
      <w:r w:rsidRPr="00C65A25">
        <w:rPr>
          <w:rFonts w:ascii="Times New Roman" w:hAnsi="Times New Roman" w:cs="Times New Roman"/>
          <w:i/>
          <w:iCs/>
          <w:sz w:val="24"/>
          <w:szCs w:val="24"/>
        </w:rPr>
        <w:t xml:space="preserve"> …..</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HỢP ĐỒNG</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Tư vấn khảo sát xây dựng công trình, tư vấn lập Báo cáo nghiên cứu khả thi, tư vấn thiết kế xây dựng c</w:t>
      </w:r>
      <w:r w:rsidRPr="00C65A25">
        <w:rPr>
          <w:rFonts w:ascii="Times New Roman" w:hAnsi="Times New Roman" w:cs="Times New Roman"/>
          <w:b/>
          <w:bCs/>
          <w:sz w:val="24"/>
          <w:szCs w:val="24"/>
        </w:rPr>
        <w:t>ô</w:t>
      </w:r>
      <w:r w:rsidRPr="00C65A25">
        <w:rPr>
          <w:rFonts w:ascii="Times New Roman" w:hAnsi="Times New Roman" w:cs="Times New Roman"/>
          <w:b/>
          <w:bCs/>
          <w:sz w:val="24"/>
          <w:szCs w:val="24"/>
          <w:lang w:val="vi-VN"/>
        </w:rPr>
        <w:t>ng trình, tư vấn giám sát thi công xây dựng công trình</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i/>
          <w:iCs/>
          <w:sz w:val="24"/>
          <w:szCs w:val="24"/>
          <w:lang w:val="vi-VN"/>
        </w:rPr>
        <w:t xml:space="preserve">Số: </w:t>
      </w:r>
      <w:r w:rsidRPr="00C65A25">
        <w:rPr>
          <w:rFonts w:ascii="Times New Roman" w:hAnsi="Times New Roman" w:cs="Times New Roman"/>
          <w:i/>
          <w:iCs/>
          <w:sz w:val="24"/>
          <w:szCs w:val="24"/>
        </w:rPr>
        <w:t>……</w:t>
      </w:r>
      <w:r w:rsidRPr="00C65A25">
        <w:rPr>
          <w:rFonts w:ascii="Times New Roman" w:hAnsi="Times New Roman" w:cs="Times New Roman"/>
          <w:i/>
          <w:iCs/>
          <w:sz w:val="24"/>
          <w:szCs w:val="24"/>
          <w:lang w:val="vi-VN"/>
        </w:rPr>
        <w:t>/(Năm) /... (Ký hiệu hợp đồng)</w:t>
      </w:r>
    </w:p>
    <w:p w:rsidR="00C65A25" w:rsidRPr="00C65A25" w:rsidRDefault="00C65A25" w:rsidP="00C65A25">
      <w:pPr>
        <w:spacing w:after="0" w:line="240" w:lineRule="auto"/>
        <w:jc w:val="center"/>
        <w:rPr>
          <w:rFonts w:ascii="Times New Roman" w:hAnsi="Times New Roman" w:cs="Times New Roman"/>
          <w:sz w:val="24"/>
          <w:szCs w:val="24"/>
        </w:rPr>
      </w:pP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Dự án hoặc công trình hoặc gói thầu</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Số</w:t>
      </w:r>
      <w:r w:rsidRPr="00C65A25">
        <w:rPr>
          <w:rFonts w:ascii="Times New Roman" w:hAnsi="Times New Roman" w:cs="Times New Roman"/>
          <w:b/>
          <w:bCs/>
          <w:sz w:val="24"/>
          <w:szCs w:val="24"/>
        </w:rPr>
        <w:t xml:space="preserve"> ……………</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thuộc dự án</w:t>
      </w:r>
      <w:r w:rsidRPr="00C65A25">
        <w:rPr>
          <w:rFonts w:ascii="Times New Roman" w:hAnsi="Times New Roman" w:cs="Times New Roman"/>
          <w:b/>
          <w:bCs/>
          <w:sz w:val="24"/>
          <w:szCs w:val="24"/>
        </w:rPr>
        <w:t xml:space="preserve"> …………</w:t>
      </w:r>
    </w:p>
    <w:p w:rsidR="00C65A25" w:rsidRPr="00C65A25" w:rsidRDefault="00C65A25" w:rsidP="00C65A25">
      <w:pPr>
        <w:spacing w:after="0" w:line="240" w:lineRule="auto"/>
        <w:jc w:val="center"/>
        <w:rPr>
          <w:rFonts w:ascii="Times New Roman" w:hAnsi="Times New Roman" w:cs="Times New Roman"/>
          <w:sz w:val="24"/>
          <w:szCs w:val="24"/>
        </w:rPr>
      </w:pP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sz w:val="24"/>
          <w:szCs w:val="24"/>
          <w:lang w:val="vi-VN"/>
        </w:rPr>
        <w:t>giữa</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(Tên giao dịch của chủ đầu tư)</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sz w:val="24"/>
          <w:szCs w:val="24"/>
          <w:lang w:val="vi-VN"/>
        </w:rPr>
        <w:t>và</w:t>
      </w:r>
    </w:p>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(Tên giao dịch của Nhà thầu Tư vấn)</w:t>
      </w:r>
    </w:p>
    <w:p w:rsidR="00C65A25" w:rsidRPr="00C65A25" w:rsidRDefault="00C65A25" w:rsidP="00C65A25">
      <w:pPr>
        <w:spacing w:after="0" w:line="240" w:lineRule="auto"/>
        <w:jc w:val="center"/>
        <w:rPr>
          <w:rFonts w:ascii="Times New Roman" w:hAnsi="Times New Roman" w:cs="Times New Roman"/>
          <w:sz w:val="24"/>
          <w:szCs w:val="24"/>
        </w:rPr>
      </w:pPr>
    </w:p>
    <w:p w:rsidR="00C65A25" w:rsidRPr="00C65A25" w:rsidRDefault="00C65A25" w:rsidP="00C65A25">
      <w:pPr>
        <w:pStyle w:val="Heading1"/>
        <w:rPr>
          <w:rFonts w:ascii="Times New Roman" w:hAnsi="Times New Roman" w:cs="Times New Roman"/>
          <w:sz w:val="24"/>
          <w:szCs w:val="24"/>
        </w:rPr>
      </w:pPr>
      <w:r w:rsidRPr="00C65A25">
        <w:rPr>
          <w:rFonts w:ascii="Times New Roman" w:hAnsi="Times New Roman" w:cs="Times New Roman"/>
          <w:sz w:val="24"/>
          <w:szCs w:val="24"/>
          <w:lang w:val="vi-VN"/>
        </w:rPr>
        <w:t>PHẦN 1 - CÁC CĂN CỨ KÝ KẾT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Luật Xây dựng số 50/2014/QH13 ngày 18/6/2014;</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Nghị định số 37/2015/NĐ-CP ngày 22/4/2015 của Chính phủ Quy định chi Tiết về hợp đồng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Nghị định số 46/2015/NĐ-CP ngày 12/5/2015 của Chính phủ về quản lý chất lượng và bảo trì công trình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Nghị định số 59/2015/NĐ-CP ngày 18/6/2015 của Chính phủ về quản lý dự án đầu tư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Thông tư số 08/2016/TT-BXD ngày 10 tháng 3 năm 2016 của Bộ Xây dựng Hướng dẫn một số nội dung về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 (các căn cứ khác có liên quan)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Căn cứ kết quả lựa chọn nhà thầu tại văn bản số...</w:t>
      </w:r>
    </w:p>
    <w:p w:rsidR="00C65A25" w:rsidRPr="00C65A25" w:rsidRDefault="00C65A25" w:rsidP="00C65A25">
      <w:pPr>
        <w:pStyle w:val="Heading1"/>
        <w:rPr>
          <w:rFonts w:ascii="Times New Roman" w:hAnsi="Times New Roman" w:cs="Times New Roman"/>
          <w:sz w:val="24"/>
          <w:szCs w:val="24"/>
        </w:rPr>
      </w:pPr>
      <w:r w:rsidRPr="00C65A25">
        <w:rPr>
          <w:rFonts w:ascii="Times New Roman" w:hAnsi="Times New Roman" w:cs="Times New Roman"/>
          <w:sz w:val="24"/>
          <w:szCs w:val="24"/>
          <w:lang w:val="vi-VN"/>
        </w:rPr>
        <w:t>PHẦN 2 - CÁC ĐIỀU KHOẢN VÀ ĐIỀU KIỆN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Hôm nay, ngày ..... tháng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năm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tại (địa danh) </w:t>
      </w:r>
      <w:r w:rsidRPr="00C65A25">
        <w:rPr>
          <w:rFonts w:ascii="Times New Roman" w:hAnsi="Times New Roman" w:cs="Times New Roman"/>
          <w:sz w:val="24"/>
          <w:szCs w:val="24"/>
        </w:rPr>
        <w:t>…………………………..</w:t>
      </w:r>
      <w:r w:rsidRPr="00C65A25">
        <w:rPr>
          <w:rFonts w:ascii="Times New Roman" w:hAnsi="Times New Roman" w:cs="Times New Roman"/>
          <w:sz w:val="24"/>
          <w:szCs w:val="24"/>
          <w:lang w:val="vi-VN"/>
        </w:rPr>
        <w:t>, chúng tôi gồm các bên dưới đây: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Một bên là:</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b/>
          <w:bCs/>
          <w:sz w:val="24"/>
          <w:szCs w:val="24"/>
          <w:lang w:val="vi-VN"/>
        </w:rPr>
        <w:t>Chủ đầu tư</w:t>
      </w:r>
      <w:r w:rsidRPr="00C65A25">
        <w:rPr>
          <w:rFonts w:ascii="Times New Roman" w:hAnsi="Times New Roman" w:cs="Times New Roman"/>
          <w:sz w:val="24"/>
          <w:szCs w:val="24"/>
          <w:lang w:val="vi-VN"/>
        </w:rPr>
        <w:t xml:space="preserve"> </w:t>
      </w:r>
      <w:r w:rsidRPr="00C65A25">
        <w:rPr>
          <w:rFonts w:ascii="Times New Roman" w:hAnsi="Times New Roman" w:cs="Times New Roman"/>
          <w:i/>
          <w:iCs/>
          <w:sz w:val="24"/>
          <w:szCs w:val="24"/>
          <w:lang w:val="vi-VN"/>
        </w:rPr>
        <w:t>(hoặc đại diện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Tên giao dịch</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Đại diện (hoặc người đ</w:t>
      </w:r>
      <w:r w:rsidRPr="00C65A25">
        <w:rPr>
          <w:rFonts w:ascii="Times New Roman" w:hAnsi="Times New Roman" w:cs="Times New Roman"/>
          <w:sz w:val="24"/>
          <w:szCs w:val="24"/>
        </w:rPr>
        <w:t>ượ</w:t>
      </w:r>
      <w:r w:rsidRPr="00C65A25">
        <w:rPr>
          <w:rFonts w:ascii="Times New Roman" w:hAnsi="Times New Roman" w:cs="Times New Roman"/>
          <w:sz w:val="24"/>
          <w:szCs w:val="24"/>
          <w:lang w:val="vi-VN"/>
        </w:rPr>
        <w:t xml:space="preserve">c </w:t>
      </w:r>
      <w:r w:rsidRPr="00C65A25">
        <w:rPr>
          <w:rFonts w:ascii="Times New Roman" w:hAnsi="Times New Roman" w:cs="Times New Roman"/>
          <w:sz w:val="24"/>
          <w:szCs w:val="24"/>
        </w:rPr>
        <w:t xml:space="preserve">ủy </w:t>
      </w:r>
      <w:r w:rsidRPr="00C65A25">
        <w:rPr>
          <w:rFonts w:ascii="Times New Roman" w:hAnsi="Times New Roman" w:cs="Times New Roman"/>
          <w:sz w:val="24"/>
          <w:szCs w:val="24"/>
          <w:lang w:val="vi-VN"/>
        </w:rPr>
        <w:t xml:space="preserve">quyền) là: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Chức vụ:</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Địa chỉ:</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Tài Khoản:</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Mã số thuế:</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Đăng ký kinh doanh (n</w:t>
      </w:r>
      <w:r w:rsidRPr="00C65A25">
        <w:rPr>
          <w:rFonts w:ascii="Times New Roman" w:hAnsi="Times New Roman" w:cs="Times New Roman"/>
          <w:sz w:val="24"/>
          <w:szCs w:val="24"/>
        </w:rPr>
        <w:t>ế</w:t>
      </w:r>
      <w:r w:rsidRPr="00C65A25">
        <w:rPr>
          <w:rFonts w:ascii="Times New Roman" w:hAnsi="Times New Roman" w:cs="Times New Roman"/>
          <w:sz w:val="24"/>
          <w:szCs w:val="24"/>
          <w:lang w:val="vi-VN"/>
        </w:rPr>
        <w:t>u có)</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Điện thoại: </w:t>
      </w:r>
      <w:r w:rsidRPr="00C65A25">
        <w:rPr>
          <w:rFonts w:ascii="Times New Roman" w:hAnsi="Times New Roman" w:cs="Times New Roman"/>
          <w:sz w:val="24"/>
          <w:szCs w:val="24"/>
        </w:rPr>
        <w:t>……………………………         </w:t>
      </w:r>
      <w:r w:rsidRPr="00C65A25">
        <w:rPr>
          <w:rFonts w:ascii="Times New Roman" w:hAnsi="Times New Roman" w:cs="Times New Roman"/>
          <w:sz w:val="24"/>
          <w:szCs w:val="24"/>
          <w:lang w:val="vi-VN"/>
        </w:rPr>
        <w:t>Fax:</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E-mail:</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và bên kia là:</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b/>
          <w:bCs/>
          <w:sz w:val="24"/>
          <w:szCs w:val="24"/>
          <w:lang w:val="vi-VN"/>
        </w:rPr>
        <w:t>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lastRenderedPageBreak/>
        <w:t>Tên giao dịch: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Đại diện (hoặc người đ</w:t>
      </w:r>
      <w:r w:rsidRPr="00C65A25">
        <w:rPr>
          <w:rFonts w:ascii="Times New Roman" w:hAnsi="Times New Roman" w:cs="Times New Roman"/>
          <w:sz w:val="24"/>
          <w:szCs w:val="24"/>
        </w:rPr>
        <w:t>ượ</w:t>
      </w:r>
      <w:r w:rsidRPr="00C65A25">
        <w:rPr>
          <w:rFonts w:ascii="Times New Roman" w:hAnsi="Times New Roman" w:cs="Times New Roman"/>
          <w:sz w:val="24"/>
          <w:szCs w:val="24"/>
          <w:lang w:val="vi-VN"/>
        </w:rPr>
        <w:t xml:space="preserve">c ủy quyền) là: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Chức vụ: </w:t>
      </w:r>
      <w:r w:rsidRPr="00C65A25">
        <w:rPr>
          <w:rFonts w:ascii="Times New Roman" w:hAnsi="Times New Roman" w:cs="Times New Roman"/>
          <w:sz w:val="24"/>
          <w:szCs w:val="24"/>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Địa chỉ:</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Tài Khoản:</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Mã số thuế: </w:t>
      </w:r>
      <w:r w:rsidRPr="00C65A25">
        <w:rPr>
          <w:rFonts w:ascii="Times New Roman" w:hAnsi="Times New Roman" w:cs="Times New Roman"/>
          <w:sz w:val="24"/>
          <w:szCs w:val="24"/>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Đăng ký kinh doanh (nếu có)</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Điện thoại: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Fax:</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E-mail:</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Giấy ủy quyền ký hợp đồng số... ngày... tháng... năm... (trường hợp được ủy quyền)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 xml:space="preserve">(Trường hợp là </w:t>
      </w:r>
      <w:r w:rsidRPr="00C65A25">
        <w:rPr>
          <w:rFonts w:ascii="Times New Roman" w:hAnsi="Times New Roman" w:cs="Times New Roman"/>
          <w:i/>
          <w:iCs/>
          <w:sz w:val="24"/>
          <w:szCs w:val="24"/>
        </w:rPr>
        <w:t>l</w:t>
      </w:r>
      <w:r w:rsidRPr="00C65A25">
        <w:rPr>
          <w:rFonts w:ascii="Times New Roman" w:hAnsi="Times New Roman" w:cs="Times New Roman"/>
          <w:i/>
          <w:iCs/>
          <w:sz w:val="24"/>
          <w:szCs w:val="24"/>
          <w:lang w:val="vi-VN"/>
        </w:rPr>
        <w:t>iên danh các nhà thầu thì phải ghi đầy đủ thông tin các thành viên trong liên danh và cử đại diện liên danh giao dịch).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Các bên thống nhất thỏa thuận như sau:</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 Các định nghĩa và diễn giải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Các từ và cụm từ trong Hợp đồng này được hiểu theo các định nghĩa và diễn giải sau đây: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Chủ đầu tư là </w:t>
      </w:r>
      <w:r w:rsidRPr="00C65A25">
        <w:rPr>
          <w:rFonts w:ascii="Times New Roman" w:hAnsi="Times New Roman" w:cs="Times New Roman"/>
          <w:i/>
          <w:iCs/>
          <w:sz w:val="24"/>
          <w:szCs w:val="24"/>
        </w:rPr>
        <w:t>……</w:t>
      </w:r>
      <w:r w:rsidRPr="00C65A25">
        <w:rPr>
          <w:rFonts w:ascii="Times New Roman" w:hAnsi="Times New Roman" w:cs="Times New Roman"/>
          <w:i/>
          <w:iCs/>
          <w:sz w:val="24"/>
          <w:szCs w:val="24"/>
          <w:lang w:val="vi-VN"/>
        </w:rPr>
        <w:t>(tên giao dịch chủ đầu tư)</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 xml:space="preserve">Nhà thầu là </w:t>
      </w:r>
      <w:r w:rsidRPr="00C65A25">
        <w:rPr>
          <w:rFonts w:ascii="Times New Roman" w:hAnsi="Times New Roman" w:cs="Times New Roman"/>
          <w:sz w:val="24"/>
          <w:szCs w:val="24"/>
        </w:rPr>
        <w:t xml:space="preserve">………. </w:t>
      </w:r>
      <w:r w:rsidRPr="00C65A25">
        <w:rPr>
          <w:rFonts w:ascii="Times New Roman" w:hAnsi="Times New Roman" w:cs="Times New Roman"/>
          <w:i/>
          <w:iCs/>
          <w:sz w:val="24"/>
          <w:szCs w:val="24"/>
          <w:lang w:val="vi-VN"/>
        </w:rPr>
        <w:t>(tên của nhà thầu)</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 xml:space="preserve">Dự án là dự án ... </w:t>
      </w:r>
      <w:r w:rsidRPr="00C65A25">
        <w:rPr>
          <w:rFonts w:ascii="Times New Roman" w:hAnsi="Times New Roman" w:cs="Times New Roman"/>
          <w:i/>
          <w:iCs/>
          <w:sz w:val="24"/>
          <w:szCs w:val="24"/>
          <w:lang w:val="vi-VN"/>
        </w:rPr>
        <w:t>(tên dự án)</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 xml:space="preserve">Công trình là ... </w:t>
      </w:r>
      <w:r w:rsidRPr="00C65A25">
        <w:rPr>
          <w:rFonts w:ascii="Times New Roman" w:hAnsi="Times New Roman" w:cs="Times New Roman"/>
          <w:i/>
          <w:iCs/>
          <w:sz w:val="24"/>
          <w:szCs w:val="24"/>
          <w:lang w:val="vi-VN"/>
        </w:rPr>
        <w:t>(tên công trình mà nhà thầu thực hiện công việc tư vấn xây dựng theo Hợp đồng)</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5. </w:t>
      </w:r>
      <w:r w:rsidRPr="00C65A25">
        <w:rPr>
          <w:rFonts w:ascii="Times New Roman" w:hAnsi="Times New Roman" w:cs="Times New Roman"/>
          <w:sz w:val="24"/>
          <w:szCs w:val="24"/>
          <w:lang w:val="vi-VN"/>
        </w:rPr>
        <w:t xml:space="preserve">Gói thầu là ... </w:t>
      </w:r>
      <w:r w:rsidRPr="00C65A25">
        <w:rPr>
          <w:rFonts w:ascii="Times New Roman" w:hAnsi="Times New Roman" w:cs="Times New Roman"/>
          <w:i/>
          <w:iCs/>
          <w:sz w:val="24"/>
          <w:szCs w:val="24"/>
          <w:lang w:val="vi-VN"/>
        </w:rPr>
        <w:t>(tên gói thầu mà nhà thầu thực hiện công việc tư v</w:t>
      </w:r>
      <w:r w:rsidRPr="00C65A25">
        <w:rPr>
          <w:rFonts w:ascii="Times New Roman" w:hAnsi="Times New Roman" w:cs="Times New Roman"/>
          <w:i/>
          <w:iCs/>
          <w:sz w:val="24"/>
          <w:szCs w:val="24"/>
        </w:rPr>
        <w:t>ấ</w:t>
      </w:r>
      <w:r w:rsidRPr="00C65A25">
        <w:rPr>
          <w:rFonts w:ascii="Times New Roman" w:hAnsi="Times New Roman" w:cs="Times New Roman"/>
          <w:i/>
          <w:iCs/>
          <w:sz w:val="24"/>
          <w:szCs w:val="24"/>
          <w:lang w:val="vi-VN"/>
        </w:rPr>
        <w:t>n xây dựng theo Hợp đồng)</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6. </w:t>
      </w:r>
      <w:r w:rsidRPr="00C65A25">
        <w:rPr>
          <w:rFonts w:ascii="Times New Roman" w:hAnsi="Times New Roman" w:cs="Times New Roman"/>
          <w:sz w:val="24"/>
          <w:szCs w:val="24"/>
          <w:lang w:val="vi-VN"/>
        </w:rPr>
        <w:t>Đại diện chủ đầu tư là người được chủ đầu tư nêu ra trong Hợp đồng hoặc được ủy quyền và thay mặt cho chủ đầu tư Điều hành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7. </w:t>
      </w:r>
      <w:r w:rsidRPr="00C65A25">
        <w:rPr>
          <w:rFonts w:ascii="Times New Roman" w:hAnsi="Times New Roman" w:cs="Times New Roman"/>
          <w:sz w:val="24"/>
          <w:szCs w:val="24"/>
          <w:lang w:val="vi-VN"/>
        </w:rPr>
        <w:t>Đại diện nhà thầu là người được nhà thầu nêu ra trong Hợp đồng hoặc được nhà thầu chỉ định và thay mặt nhà thầu Điều hành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8. </w:t>
      </w:r>
      <w:r w:rsidRPr="00C65A25">
        <w:rPr>
          <w:rFonts w:ascii="Times New Roman" w:hAnsi="Times New Roman" w:cs="Times New Roman"/>
          <w:sz w:val="24"/>
          <w:szCs w:val="24"/>
          <w:lang w:val="vi-VN"/>
        </w:rPr>
        <w:t>Nhà thầu phụ là tổ chức hay cá nhân ký hợp đồng với nhà thầu để trực tiếp thực hiện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9. </w:t>
      </w:r>
      <w:r w:rsidRPr="00C65A25">
        <w:rPr>
          <w:rFonts w:ascii="Times New Roman" w:hAnsi="Times New Roman" w:cs="Times New Roman"/>
          <w:sz w:val="24"/>
          <w:szCs w:val="24"/>
          <w:lang w:val="vi-VN"/>
        </w:rPr>
        <w:t>Hợp đồng là toàn bộ Hồ sơ Hợp đồng tư vấn xây dựng theo quy định tại Điều 2 [Hồ sơ Hợp đồng và thứ tự ưu tiên].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10. </w:t>
      </w:r>
      <w:r w:rsidRPr="00C65A25">
        <w:rPr>
          <w:rFonts w:ascii="Times New Roman" w:hAnsi="Times New Roman" w:cs="Times New Roman"/>
          <w:sz w:val="24"/>
          <w:szCs w:val="24"/>
          <w:lang w:val="vi-VN"/>
        </w:rPr>
        <w:t xml:space="preserve">Hồ sơ mời thầu </w:t>
      </w:r>
      <w:r w:rsidRPr="00C65A25">
        <w:rPr>
          <w:rFonts w:ascii="Times New Roman" w:hAnsi="Times New Roman" w:cs="Times New Roman"/>
          <w:i/>
          <w:iCs/>
          <w:sz w:val="24"/>
          <w:szCs w:val="24"/>
          <w:lang w:val="vi-VN"/>
        </w:rPr>
        <w:t>(hoặc hồ sơ yêu</w:t>
      </w:r>
      <w:r w:rsidRPr="00C65A25">
        <w:rPr>
          <w:rFonts w:ascii="Times New Roman" w:hAnsi="Times New Roman" w:cs="Times New Roman"/>
          <w:i/>
          <w:iCs/>
          <w:sz w:val="24"/>
          <w:szCs w:val="24"/>
        </w:rPr>
        <w:t xml:space="preserve"> c</w:t>
      </w:r>
      <w:r w:rsidRPr="00C65A25">
        <w:rPr>
          <w:rFonts w:ascii="Times New Roman" w:hAnsi="Times New Roman" w:cs="Times New Roman"/>
          <w:i/>
          <w:iCs/>
          <w:sz w:val="24"/>
          <w:szCs w:val="24"/>
          <w:lang w:val="vi-VN"/>
        </w:rPr>
        <w:t>ầu)</w:t>
      </w:r>
      <w:r w:rsidRPr="00C65A25">
        <w:rPr>
          <w:rFonts w:ascii="Times New Roman" w:hAnsi="Times New Roman" w:cs="Times New Roman"/>
          <w:sz w:val="24"/>
          <w:szCs w:val="24"/>
          <w:lang w:val="vi-VN"/>
        </w:rPr>
        <w:t xml:space="preserve"> của chủ đầu tư là toàn bộ tài liệu theo quy định tại Phụ lục số ... [Hồ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 xml:space="preserve">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11. </w:t>
      </w:r>
      <w:r w:rsidRPr="00C65A25">
        <w:rPr>
          <w:rFonts w:ascii="Times New Roman" w:hAnsi="Times New Roman" w:cs="Times New Roman"/>
          <w:sz w:val="24"/>
          <w:szCs w:val="24"/>
          <w:lang w:val="vi-VN"/>
        </w:rPr>
        <w:t xml:space="preserve">Hồ sơ Dự thầu </w:t>
      </w:r>
      <w:r w:rsidRPr="00C65A25">
        <w:rPr>
          <w:rFonts w:ascii="Times New Roman" w:hAnsi="Times New Roman" w:cs="Times New Roman"/>
          <w:i/>
          <w:iCs/>
          <w:sz w:val="24"/>
          <w:szCs w:val="24"/>
          <w:lang w:val="vi-VN"/>
        </w:rPr>
        <w:t>(hoặc Hồ sơ đề xuất)</w:t>
      </w:r>
      <w:r w:rsidRPr="00C65A25">
        <w:rPr>
          <w:rFonts w:ascii="Times New Roman" w:hAnsi="Times New Roman" w:cs="Times New Roman"/>
          <w:sz w:val="24"/>
          <w:szCs w:val="24"/>
          <w:lang w:val="vi-VN"/>
        </w:rPr>
        <w:t xml:space="preserve"> của nhà thầu là toàn bộ tài liệu theo quy định tại Phụ lục số ... [Hồ sơ dự thầu </w:t>
      </w:r>
      <w:r w:rsidRPr="00C65A25">
        <w:rPr>
          <w:rFonts w:ascii="Times New Roman" w:hAnsi="Times New Roman" w:cs="Times New Roman"/>
          <w:i/>
          <w:iCs/>
          <w:sz w:val="24"/>
          <w:szCs w:val="24"/>
          <w:lang w:val="vi-VN"/>
        </w:rPr>
        <w:t xml:space="preserve">(hoặc </w:t>
      </w:r>
      <w:r w:rsidRPr="00C65A25">
        <w:rPr>
          <w:rFonts w:ascii="Times New Roman" w:hAnsi="Times New Roman" w:cs="Times New Roman"/>
          <w:i/>
          <w:iCs/>
          <w:sz w:val="24"/>
          <w:szCs w:val="24"/>
        </w:rPr>
        <w:t xml:space="preserve">hồ </w:t>
      </w:r>
      <w:r w:rsidRPr="00C65A25">
        <w:rPr>
          <w:rFonts w:ascii="Times New Roman" w:hAnsi="Times New Roman" w:cs="Times New Roman"/>
          <w:i/>
          <w:iCs/>
          <w:sz w:val="24"/>
          <w:szCs w:val="24"/>
          <w:lang w:val="vi-VN"/>
        </w:rPr>
        <w:t>sơ đề xuất)</w:t>
      </w:r>
      <w:r w:rsidRPr="00C65A25">
        <w:rPr>
          <w:rFonts w:ascii="Times New Roman" w:hAnsi="Times New Roman" w:cs="Times New Roman"/>
          <w:sz w:val="24"/>
          <w:szCs w:val="24"/>
          <w:lang w:val="vi-VN"/>
        </w:rPr>
        <w:t xml:space="preserve"> của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12. </w:t>
      </w:r>
      <w:r w:rsidRPr="00C65A25">
        <w:rPr>
          <w:rFonts w:ascii="Times New Roman" w:hAnsi="Times New Roman" w:cs="Times New Roman"/>
          <w:sz w:val="24"/>
          <w:szCs w:val="24"/>
          <w:lang w:val="vi-VN"/>
        </w:rPr>
        <w:t xml:space="preserve">Đơn dự thầu là đề xuất của nhà thầu có ghi giá dự thầu để thực hiện công việc theo đúng các yêu cầu của 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13. </w:t>
      </w:r>
      <w:r w:rsidRPr="00C65A25">
        <w:rPr>
          <w:rFonts w:ascii="Times New Roman" w:hAnsi="Times New Roman" w:cs="Times New Roman"/>
          <w:sz w:val="24"/>
          <w:szCs w:val="24"/>
          <w:lang w:val="vi-VN"/>
        </w:rPr>
        <w:t>Bên l</w:t>
      </w:r>
      <w:r w:rsidRPr="00C65A25">
        <w:rPr>
          <w:rFonts w:ascii="Times New Roman" w:hAnsi="Times New Roman" w:cs="Times New Roman"/>
          <w:sz w:val="24"/>
          <w:szCs w:val="24"/>
        </w:rPr>
        <w:t xml:space="preserve">à </w:t>
      </w:r>
      <w:r w:rsidRPr="00C65A25">
        <w:rPr>
          <w:rFonts w:ascii="Times New Roman" w:hAnsi="Times New Roman" w:cs="Times New Roman"/>
          <w:sz w:val="24"/>
          <w:szCs w:val="24"/>
          <w:lang w:val="vi-VN"/>
        </w:rPr>
        <w:t>chủ đầu tư hoặc nhà thầu tùy theo hoàn cảnh cụ thể.</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14. </w:t>
      </w:r>
      <w:r w:rsidRPr="00C65A25">
        <w:rPr>
          <w:rFonts w:ascii="Times New Roman" w:hAnsi="Times New Roman" w:cs="Times New Roman"/>
          <w:sz w:val="24"/>
          <w:szCs w:val="24"/>
          <w:lang w:val="vi-VN"/>
        </w:rPr>
        <w:t>Ngày được hi</w:t>
      </w:r>
      <w:r w:rsidRPr="00C65A25">
        <w:rPr>
          <w:rFonts w:ascii="Times New Roman" w:hAnsi="Times New Roman" w:cs="Times New Roman"/>
          <w:sz w:val="24"/>
          <w:szCs w:val="24"/>
        </w:rPr>
        <w:t>ể</w:t>
      </w:r>
      <w:r w:rsidRPr="00C65A25">
        <w:rPr>
          <w:rFonts w:ascii="Times New Roman" w:hAnsi="Times New Roman" w:cs="Times New Roman"/>
          <w:sz w:val="24"/>
          <w:szCs w:val="24"/>
          <w:lang w:val="vi-VN"/>
        </w:rPr>
        <w:t>u là ngày dương lịch và tháng được hiểu là tháng dương lịch.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15. </w:t>
      </w:r>
      <w:r w:rsidRPr="00C65A25">
        <w:rPr>
          <w:rFonts w:ascii="Times New Roman" w:hAnsi="Times New Roman" w:cs="Times New Roman"/>
          <w:sz w:val="24"/>
          <w:szCs w:val="24"/>
          <w:lang w:val="vi-VN"/>
        </w:rPr>
        <w:t>Ngày làm việc là ngày dương lịch, trừ ngày nghỉ, ngày lễ, tết theo quy định của pháp luật.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16. </w:t>
      </w:r>
      <w:r w:rsidRPr="00C65A25">
        <w:rPr>
          <w:rFonts w:ascii="Times New Roman" w:hAnsi="Times New Roman" w:cs="Times New Roman"/>
          <w:sz w:val="24"/>
          <w:szCs w:val="24"/>
          <w:lang w:val="vi-VN"/>
        </w:rPr>
        <w:t>Bất khả kháng được định nghĩa tại Điều 21 [Rủi ro và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17. </w:t>
      </w:r>
      <w:r w:rsidRPr="00C65A25">
        <w:rPr>
          <w:rFonts w:ascii="Times New Roman" w:hAnsi="Times New Roman" w:cs="Times New Roman"/>
          <w:sz w:val="24"/>
          <w:szCs w:val="24"/>
          <w:lang w:val="vi-VN"/>
        </w:rPr>
        <w:t>Luật là toàn bộ hệ thống luật pháp của nước Cộng h</w:t>
      </w:r>
      <w:r w:rsidRPr="00C65A25">
        <w:rPr>
          <w:rFonts w:ascii="Times New Roman" w:hAnsi="Times New Roman" w:cs="Times New Roman"/>
          <w:sz w:val="24"/>
          <w:szCs w:val="24"/>
        </w:rPr>
        <w:t xml:space="preserve">òa </w:t>
      </w:r>
      <w:r w:rsidRPr="00C65A25">
        <w:rPr>
          <w:rFonts w:ascii="Times New Roman" w:hAnsi="Times New Roman" w:cs="Times New Roman"/>
          <w:sz w:val="24"/>
          <w:szCs w:val="24"/>
          <w:lang w:val="vi-VN"/>
        </w:rPr>
        <w:t>Xã hội chủ nghĩa Việt Nam.</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 Hồ sơ Hợp đồng tư vấn xây dựng và th</w:t>
      </w:r>
      <w:r w:rsidRPr="00C65A25">
        <w:rPr>
          <w:rFonts w:ascii="Times New Roman" w:hAnsi="Times New Roman" w:cs="Times New Roman"/>
          <w:b/>
          <w:bCs/>
          <w:sz w:val="24"/>
          <w:szCs w:val="24"/>
        </w:rPr>
        <w:t xml:space="preserve">ứ </w:t>
      </w:r>
      <w:r w:rsidRPr="00C65A25">
        <w:rPr>
          <w:rFonts w:ascii="Times New Roman" w:hAnsi="Times New Roman" w:cs="Times New Roman"/>
          <w:b/>
          <w:bCs/>
          <w:sz w:val="24"/>
          <w:szCs w:val="24"/>
          <w:lang w:val="vi-VN"/>
        </w:rPr>
        <w:t>tự ưu tiên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Hồ sơ Hợp đồng bao gồm hợp đồng tư vấn xây dựng và các tài liệu tại Khoản 2 dưới đây.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Các tài liệu k</w:t>
      </w:r>
      <w:r w:rsidRPr="00C65A25">
        <w:rPr>
          <w:rFonts w:ascii="Times New Roman" w:hAnsi="Times New Roman" w:cs="Times New Roman"/>
          <w:sz w:val="24"/>
          <w:szCs w:val="24"/>
        </w:rPr>
        <w:t>è</w:t>
      </w:r>
      <w:r w:rsidRPr="00C65A25">
        <w:rPr>
          <w:rFonts w:ascii="Times New Roman" w:hAnsi="Times New Roman" w:cs="Times New Roman"/>
          <w:sz w:val="24"/>
          <w:szCs w:val="24"/>
          <w:lang w:val="vi-VN"/>
        </w:rPr>
        <w:t>m theo Hợp đồng là bộ phận không tách r</w:t>
      </w:r>
      <w:r w:rsidRPr="00C65A25">
        <w:rPr>
          <w:rFonts w:ascii="Times New Roman" w:hAnsi="Times New Roman" w:cs="Times New Roman"/>
          <w:sz w:val="24"/>
          <w:szCs w:val="24"/>
        </w:rPr>
        <w:t>ờ</w:t>
      </w:r>
      <w:r w:rsidRPr="00C65A25">
        <w:rPr>
          <w:rFonts w:ascii="Times New Roman" w:hAnsi="Times New Roman" w:cs="Times New Roman"/>
          <w:sz w:val="24"/>
          <w:szCs w:val="24"/>
          <w:lang w:val="vi-VN"/>
        </w:rPr>
        <w:t>i của Hợp đồng tư vấn xây dựng. Các tài liệu kèm theo Hợp đồng và thứ tự ưu tiên để xử lý mâu thuẫn giữa các tài liệu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Văn bản thông, báo trúng thầu hoặc chỉ định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Điều kiện cụ thể của hợp đồng hoặc Điều Khoản tham chiếu đối với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Điều kiện chung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Hồ sơ mời thầu hoặc hồ sơ yêu cầu của bên giao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Các bản vẽ thiết kế và các chỉ dẫn kỹ thuật;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Hồ sơ dự thầu hoặc hồ sơ đề xuất của bên nhận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g) </w:t>
      </w:r>
      <w:r w:rsidRPr="00C65A25">
        <w:rPr>
          <w:rFonts w:ascii="Times New Roman" w:hAnsi="Times New Roman" w:cs="Times New Roman"/>
          <w:sz w:val="24"/>
          <w:szCs w:val="24"/>
          <w:lang w:val="vi-VN"/>
        </w:rPr>
        <w:t>Biên bản đàm phán hợp đồng, văn bản sửa đổi, bổ sung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h) </w:t>
      </w:r>
      <w:r w:rsidRPr="00C65A25">
        <w:rPr>
          <w:rFonts w:ascii="Times New Roman" w:hAnsi="Times New Roman" w:cs="Times New Roman"/>
          <w:sz w:val="24"/>
          <w:szCs w:val="24"/>
          <w:lang w:val="vi-VN"/>
        </w:rPr>
        <w:t>Các phụ lục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i) </w:t>
      </w:r>
      <w:r w:rsidRPr="00C65A25">
        <w:rPr>
          <w:rFonts w:ascii="Times New Roman" w:hAnsi="Times New Roman" w:cs="Times New Roman"/>
          <w:sz w:val="24"/>
          <w:szCs w:val="24"/>
          <w:lang w:val="vi-VN"/>
        </w:rPr>
        <w:t>Các tài liệu khác có liên quan.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3. </w:t>
      </w:r>
      <w:r w:rsidRPr="00C65A25">
        <w:rPr>
          <w:rFonts w:ascii="Times New Roman" w:hAnsi="Times New Roman" w:cs="Times New Roman"/>
          <w:sz w:val="24"/>
          <w:szCs w:val="24"/>
          <w:lang w:val="vi-VN"/>
        </w:rPr>
        <w:t>Thứ tự ưu tiên áp dụng các tài liệu kèm theo hợp đồng xây dựng áp dụng theo thứ tự quy định tại Khoản 2 Điều này.</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3. Trao đổi thông tin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Các thông báo, chấp thuận, chứng chỉ, quyết định,... đưa ra phải bằng văn bản và được chuyển đến bên nhận bằng đường bưu điện, bằng fax, hoặc email theo địa chỉ các bên đã quy định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Trường hợp bên nào thay đổi địa chỉ liên lạc thì phải thông báo cho bên kia để đảm bảo việc trao đổi thông tin. Nếu bên thay đổi địa chỉ mà không thông báo cho bên kia thì phải chịu mọi hậu quả do việc thay đổi địa chỉ mà không thông báo.</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4. Luật áp dụng và ngôn ngữ sử dụng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Hợp đồng này chịu sự Điều chỉnh của hệ thống pháp luật của Việt Nam.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Ngôn ngữ của Hợp đồng này được thể hiện bằng tiếng Việt.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(Trường hợp hợp đồng có yếu t</w:t>
      </w:r>
      <w:r w:rsidRPr="00C65A25">
        <w:rPr>
          <w:rFonts w:ascii="Times New Roman" w:hAnsi="Times New Roman" w:cs="Times New Roman"/>
          <w:i/>
          <w:iCs/>
          <w:sz w:val="24"/>
          <w:szCs w:val="24"/>
        </w:rPr>
        <w:t xml:space="preserve">ố </w:t>
      </w:r>
      <w:r w:rsidRPr="00C65A25">
        <w:rPr>
          <w:rFonts w:ascii="Times New Roman" w:hAnsi="Times New Roman" w:cs="Times New Roman"/>
          <w:i/>
          <w:iCs/>
          <w:sz w:val="24"/>
          <w:szCs w:val="24"/>
          <w:lang w:val="vi-VN"/>
        </w:rPr>
        <w:t>nước ngoài thì ngôn ngữ sử dụng là tiếng Việt và tiếng nước ngoài do các bên thỏa thuận; trường hợp không thỏa thuận được thì sử dụng tiếng Anh (các bên thỏa thuận ng</w:t>
      </w:r>
      <w:r w:rsidRPr="00C65A25">
        <w:rPr>
          <w:rFonts w:ascii="Times New Roman" w:hAnsi="Times New Roman" w:cs="Times New Roman"/>
          <w:i/>
          <w:iCs/>
          <w:sz w:val="24"/>
          <w:szCs w:val="24"/>
        </w:rPr>
        <w:t>ô</w:t>
      </w:r>
      <w:r w:rsidRPr="00C65A25">
        <w:rPr>
          <w:rFonts w:ascii="Times New Roman" w:hAnsi="Times New Roman" w:cs="Times New Roman"/>
          <w:i/>
          <w:iCs/>
          <w:sz w:val="24"/>
          <w:szCs w:val="24"/>
          <w:lang w:val="vi-VN"/>
        </w:rPr>
        <w:t>n ngữ sử dụng trong quá trình giao dịch hợp đồng và thứ tự ưu tiên sử dụng ngôn ngữ để giải quyết tranh chấp hợp đồng, nếu c</w:t>
      </w:r>
      <w:r w:rsidRPr="00C65A25">
        <w:rPr>
          <w:rFonts w:ascii="Times New Roman" w:hAnsi="Times New Roman" w:cs="Times New Roman"/>
          <w:i/>
          <w:iCs/>
          <w:sz w:val="24"/>
          <w:szCs w:val="24"/>
        </w:rPr>
        <w:t>ó</w:t>
      </w:r>
      <w:r w:rsidRPr="00C65A25">
        <w:rPr>
          <w:rFonts w:ascii="Times New Roman" w:hAnsi="Times New Roman" w:cs="Times New Roman"/>
          <w:i/>
          <w:iCs/>
          <w:sz w:val="24"/>
          <w:szCs w:val="24"/>
          <w:lang w:val="vi-VN"/>
        </w:rPr>
        <w:t>))</w:t>
      </w:r>
      <w:r w:rsidRPr="00C65A25">
        <w:rPr>
          <w:rFonts w:ascii="Times New Roman" w:hAnsi="Times New Roman" w:cs="Times New Roman"/>
          <w:sz w:val="24"/>
          <w:szCs w:val="24"/>
          <w:lang w:val="vi-VN"/>
        </w:rPr>
        <w:t>.</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5. Nội dung, khối lượng công việc và sản phẩm của hợp đồng tư vấn khảo sát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Nội dung và khối lượng công việc nhà thầu thực hiện được thể hiện cụ thể trong Phụ lục số .... </w:t>
      </w:r>
      <w:r w:rsidRPr="00C65A25">
        <w:rPr>
          <w:rFonts w:ascii="Times New Roman" w:hAnsi="Times New Roman" w:cs="Times New Roman"/>
          <w:sz w:val="24"/>
          <w:szCs w:val="24"/>
        </w:rPr>
        <w:t>[</w:t>
      </w:r>
      <w:r w:rsidRPr="00C65A25">
        <w:rPr>
          <w:rFonts w:ascii="Times New Roman" w:hAnsi="Times New Roman" w:cs="Times New Roman"/>
          <w:sz w:val="24"/>
          <w:szCs w:val="24"/>
          <w:lang w:val="vi-VN"/>
        </w:rPr>
        <w:t xml:space="preserve">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 xml:space="preserve"> của chủ đầu tư] và các thỏa thuận tại các biên bản đàm phán hợp đồng giữa các bên, bao gồm các công việc chủ yếu sau: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 xml:space="preserve">Lập phương án kỹ thuật khảo sát xây dựng theo quy định tại </w:t>
      </w:r>
      <w:bookmarkStart w:id="1" w:name="dc_28"/>
      <w:r w:rsidRPr="00C65A25">
        <w:rPr>
          <w:rFonts w:ascii="Times New Roman" w:hAnsi="Times New Roman" w:cs="Times New Roman"/>
          <w:sz w:val="24"/>
          <w:szCs w:val="24"/>
          <w:lang w:val="vi-VN"/>
        </w:rPr>
        <w:t>Điều 13 của Nghị định số 46/2015/NĐ-CP</w:t>
      </w:r>
      <w:bookmarkEnd w:id="1"/>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Thu thập và phân tích số liệu, tài liệu đã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Khảo sát hiện trường.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Xây dựng lưới khống chế, đo vẽ chi Tiết bản đồ địa hình.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Đo vẽ hệ thống công trình kỹ thuật ngầm.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Lập lưới khống chế trắc địa các công trình dạng tuyến.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g) </w:t>
      </w:r>
      <w:r w:rsidRPr="00C65A25">
        <w:rPr>
          <w:rFonts w:ascii="Times New Roman" w:hAnsi="Times New Roman" w:cs="Times New Roman"/>
          <w:sz w:val="24"/>
          <w:szCs w:val="24"/>
          <w:lang w:val="vi-VN"/>
        </w:rPr>
        <w:t>Đo vẽ thủy văn, địa chất công trình, địa chất thủy văn.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h) </w:t>
      </w:r>
      <w:r w:rsidRPr="00C65A25">
        <w:rPr>
          <w:rFonts w:ascii="Times New Roman" w:hAnsi="Times New Roman" w:cs="Times New Roman"/>
          <w:sz w:val="24"/>
          <w:szCs w:val="24"/>
          <w:lang w:val="vi-VN"/>
        </w:rPr>
        <w:t>Nghiên cứu địa vật lý.</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i) </w:t>
      </w:r>
      <w:r w:rsidRPr="00C65A25">
        <w:rPr>
          <w:rFonts w:ascii="Times New Roman" w:hAnsi="Times New Roman" w:cs="Times New Roman"/>
          <w:sz w:val="24"/>
          <w:szCs w:val="24"/>
          <w:lang w:val="vi-VN"/>
        </w:rPr>
        <w:t>Khoan, lấy mẫu, thí nghiệm, xác định tính chất cơ lý, hóa học của đất, đá, nước.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k) Quan trắc khí tượng, thủy văn, địa chất, địa chất thủy văn.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l</w:t>
      </w:r>
      <w:r w:rsidRPr="00C65A25">
        <w:rPr>
          <w:rFonts w:ascii="Times New Roman" w:hAnsi="Times New Roman" w:cs="Times New Roman"/>
          <w:sz w:val="24"/>
          <w:szCs w:val="24"/>
          <w:lang w:val="vi-VN"/>
        </w:rPr>
        <w:t>) Thực hiện đo vẽ hiện trạng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m) Xử lý số liệu và lập báo cáo kết quả khảo sát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 Các công việc khảo sát xây dựng khác.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cung cấp sản phẩm của hợp đồng tư vấn khảo sát xây dựng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 xml:space="preserve">Báo cáo kết quả khảo sát xây dựng theo quy định tại </w:t>
      </w:r>
      <w:bookmarkStart w:id="2" w:name="dc_29"/>
      <w:r w:rsidRPr="00C65A25">
        <w:rPr>
          <w:rFonts w:ascii="Times New Roman" w:hAnsi="Times New Roman" w:cs="Times New Roman"/>
          <w:sz w:val="24"/>
          <w:szCs w:val="24"/>
          <w:lang w:val="vi-VN"/>
        </w:rPr>
        <w:t>Điều 15 của Nghị định số 46/2015/NĐ-CP</w:t>
      </w:r>
      <w:bookmarkEnd w:id="2"/>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Các bản đồ địa hình, bản đồ địa chất công trình, bản đồ địa chất thủy văn, bản vẽ hiện trạng công trình xây dựng, các mặt cắt địa h</w:t>
      </w:r>
      <w:r w:rsidRPr="00C65A25">
        <w:rPr>
          <w:rFonts w:ascii="Times New Roman" w:hAnsi="Times New Roman" w:cs="Times New Roman"/>
          <w:sz w:val="24"/>
          <w:szCs w:val="24"/>
        </w:rPr>
        <w:t>ì</w:t>
      </w:r>
      <w:r w:rsidRPr="00C65A25">
        <w:rPr>
          <w:rFonts w:ascii="Times New Roman" w:hAnsi="Times New Roman" w:cs="Times New Roman"/>
          <w:sz w:val="24"/>
          <w:szCs w:val="24"/>
          <w:lang w:val="vi-VN"/>
        </w:rPr>
        <w:t>nh, mặt cắt địa chất.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Các phụ lục.</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6. Nội dung, khối lượng công việc và sản phẩm của hợp đồng tư vấn lập báo cáo nghiên cứu khả thi đầu tư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Nội dung và khối lượng công việc và sản phẩm của hợp đồng tư vấn nhà thầu thực hiện được thể hiện cụ thể trong Phụ lục số... </w:t>
      </w:r>
      <w:r w:rsidRPr="00C65A25">
        <w:rPr>
          <w:rFonts w:ascii="Times New Roman" w:hAnsi="Times New Roman" w:cs="Times New Roman"/>
          <w:sz w:val="24"/>
          <w:szCs w:val="24"/>
        </w:rPr>
        <w:t>[</w:t>
      </w:r>
      <w:r w:rsidRPr="00C65A25">
        <w:rPr>
          <w:rFonts w:ascii="Times New Roman" w:hAnsi="Times New Roman" w:cs="Times New Roman"/>
          <w:sz w:val="24"/>
          <w:szCs w:val="24"/>
          <w:lang w:val="vi-VN"/>
        </w:rPr>
        <w:t xml:space="preserve">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 xml:space="preserve"> của chủ đầu tư] và các thỏa thuận tại các biên bản đàm phán hợp đồng giữa các bên bao gồm các nội dung chủ yếu sau: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Nghiên cứu nhiệm vụ lập báo cáo nghiên cứu khả thi.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Nghiên cứu hồ sơ tài liệu đã có liên quan đến lập báo cáo nghiên cứu khả thi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Khảo sát địa Điểm dự án, Điều tra, nghiên cứu thị trường, thu thập số liệu về tự nhiên, xã hội, kinh tế, m</w:t>
      </w:r>
      <w:r w:rsidRPr="00C65A25">
        <w:rPr>
          <w:rFonts w:ascii="Times New Roman" w:hAnsi="Times New Roman" w:cs="Times New Roman"/>
          <w:sz w:val="24"/>
          <w:szCs w:val="24"/>
        </w:rPr>
        <w:t>ô</w:t>
      </w:r>
      <w:r w:rsidRPr="00C65A25">
        <w:rPr>
          <w:rFonts w:ascii="Times New Roman" w:hAnsi="Times New Roman" w:cs="Times New Roman"/>
          <w:sz w:val="24"/>
          <w:szCs w:val="24"/>
          <w:lang w:val="vi-VN"/>
        </w:rPr>
        <w:t>i trường phục vụ lập báo cáo nghiên c</w:t>
      </w:r>
      <w:r w:rsidRPr="00C65A25">
        <w:rPr>
          <w:rFonts w:ascii="Times New Roman" w:hAnsi="Times New Roman" w:cs="Times New Roman"/>
          <w:sz w:val="24"/>
          <w:szCs w:val="24"/>
        </w:rPr>
        <w:t xml:space="preserve">ứu </w:t>
      </w:r>
      <w:r w:rsidRPr="00C65A25">
        <w:rPr>
          <w:rFonts w:ascii="Times New Roman" w:hAnsi="Times New Roman" w:cs="Times New Roman"/>
          <w:sz w:val="24"/>
          <w:szCs w:val="24"/>
          <w:lang w:val="vi-VN"/>
        </w:rPr>
        <w:t>khả thi.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d) </w:t>
      </w:r>
      <w:r w:rsidRPr="00C65A25">
        <w:rPr>
          <w:rFonts w:ascii="Times New Roman" w:hAnsi="Times New Roman" w:cs="Times New Roman"/>
          <w:sz w:val="24"/>
          <w:szCs w:val="24"/>
          <w:lang w:val="vi-VN"/>
        </w:rPr>
        <w:t>Lập báo cáo nghiên c</w:t>
      </w:r>
      <w:r w:rsidRPr="00C65A25">
        <w:rPr>
          <w:rFonts w:ascii="Times New Roman" w:hAnsi="Times New Roman" w:cs="Times New Roman"/>
          <w:sz w:val="24"/>
          <w:szCs w:val="24"/>
        </w:rPr>
        <w:t xml:space="preserve">ứu </w:t>
      </w:r>
      <w:r w:rsidRPr="00C65A25">
        <w:rPr>
          <w:rFonts w:ascii="Times New Roman" w:hAnsi="Times New Roman" w:cs="Times New Roman"/>
          <w:sz w:val="24"/>
          <w:szCs w:val="24"/>
          <w:lang w:val="vi-VN"/>
        </w:rPr>
        <w:t xml:space="preserve">khả thi đầu tư xây dựng theo quy định tại </w:t>
      </w:r>
      <w:bookmarkStart w:id="3" w:name="dc_30"/>
      <w:r w:rsidRPr="00C65A25">
        <w:rPr>
          <w:rFonts w:ascii="Times New Roman" w:hAnsi="Times New Roman" w:cs="Times New Roman"/>
          <w:sz w:val="24"/>
          <w:szCs w:val="24"/>
          <w:lang w:val="vi-VN"/>
        </w:rPr>
        <w:t>Điều 54 của Luật Xây dựng năm 2014</w:t>
      </w:r>
      <w:bookmarkEnd w:id="3"/>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Sửa đổi, hoàn thiện báo cáo nghiên cứu khả thi đầu tư xây dựng sau khi có ý kiến của cơ quan thẩm định dự án, thẩm định thiết kế cơ sở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cung cấp sản phẩm của hợp đồng tư vấn lập báo cáo nghiên cứu khả thi đầu tư xây dựng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Thiết kế cơ sở.</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Các nội dung khác của báo cáo nghiên cứu khả thi đầu tư xây dựng trong đó bao gồm tổng mức đầu tư xây dựng công trình.</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7. Nội dung, khối lượng công việc và sản phẩm của hợp đồng tư vấn thiết kế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Nội dung và khối lượng công việc nhà thầu thực hiện được thể hiện cụ thể trong Phụ lục số... </w:t>
      </w:r>
      <w:r w:rsidRPr="00C65A25">
        <w:rPr>
          <w:rFonts w:ascii="Times New Roman" w:hAnsi="Times New Roman" w:cs="Times New Roman"/>
          <w:sz w:val="24"/>
          <w:szCs w:val="24"/>
        </w:rPr>
        <w:t>[</w:t>
      </w:r>
      <w:r w:rsidRPr="00C65A25">
        <w:rPr>
          <w:rFonts w:ascii="Times New Roman" w:hAnsi="Times New Roman" w:cs="Times New Roman"/>
          <w:sz w:val="24"/>
          <w:szCs w:val="24"/>
          <w:lang w:val="vi-VN"/>
        </w:rPr>
        <w:t xml:space="preserve">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 xml:space="preserve"> của chủ đầu tư] và các thỏa thuận tại các biên bản đàm phán hợp đồng giữa các bên bao gồm các công việc chủ yếu sau: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Nghiên cứu báo cáo nghiên cứu khả thi đầu tư xây dựng, báo cáo kết quả khảo sát xây dựng, nhiệm vụ thiết kế được duyệt.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Khảo sát thực địa để lập thiết kế.</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 xml:space="preserve">Thiết kế xây dựng công trình theo quy định tại các </w:t>
      </w:r>
      <w:bookmarkStart w:id="4" w:name="dc_31"/>
      <w:r w:rsidRPr="00C65A25">
        <w:rPr>
          <w:rFonts w:ascii="Times New Roman" w:hAnsi="Times New Roman" w:cs="Times New Roman"/>
          <w:sz w:val="24"/>
          <w:szCs w:val="24"/>
          <w:lang w:val="vi-VN"/>
        </w:rPr>
        <w:t>Điều 78, 79 và 80 của Luật Xây dựng năm 2014</w:t>
      </w:r>
      <w:bookmarkEnd w:id="4"/>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Sửa đổi bổ sung hoàn thiện theo yêu cầu của cơ quan thẩm định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đ) Giám sát tác giả theo quy định tại </w:t>
      </w:r>
      <w:bookmarkStart w:id="5" w:name="dc_32"/>
      <w:r w:rsidRPr="00C65A25">
        <w:rPr>
          <w:rFonts w:ascii="Times New Roman" w:hAnsi="Times New Roman" w:cs="Times New Roman"/>
          <w:sz w:val="24"/>
          <w:szCs w:val="24"/>
          <w:lang w:val="vi-VN"/>
        </w:rPr>
        <w:t>Điều 28 của Nghị định số 46/2015/NĐ-CP</w:t>
      </w:r>
      <w:bookmarkEnd w:id="5"/>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cung cấp sản sản phẩm của hợp đồng tư vấn thiết kế xây dựng công trình được lập cho từng công trình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Bản vẽ, thuyết minh thiết kế xây dựng công trình, các bản tính kèm theo.</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Chỉ dẫn kỹ thuật.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Dự toán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Quy trình bảo trì công trình xây dựng</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8. Nội dung và khối lượng công việc tư vấn giám sát thi công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Nội dung và khối lượng công việc nhà thầu thực hiện được thể hiện cụ thể trong Phụ lục số... </w:t>
      </w:r>
      <w:r w:rsidRPr="00C65A25">
        <w:rPr>
          <w:rFonts w:ascii="Times New Roman" w:hAnsi="Times New Roman" w:cs="Times New Roman"/>
          <w:sz w:val="24"/>
          <w:szCs w:val="24"/>
        </w:rPr>
        <w:t>[</w:t>
      </w:r>
      <w:r w:rsidRPr="00C65A25">
        <w:rPr>
          <w:rFonts w:ascii="Times New Roman" w:hAnsi="Times New Roman" w:cs="Times New Roman"/>
          <w:sz w:val="24"/>
          <w:szCs w:val="24"/>
          <w:lang w:val="vi-VN"/>
        </w:rPr>
        <w:t xml:space="preserve">Hồ sơ mời thầu </w:t>
      </w:r>
      <w:r w:rsidRPr="00C65A25">
        <w:rPr>
          <w:rFonts w:ascii="Times New Roman" w:hAnsi="Times New Roman" w:cs="Times New Roman"/>
          <w:i/>
          <w:iCs/>
          <w:sz w:val="24"/>
          <w:szCs w:val="24"/>
          <w:lang w:val="vi-VN"/>
        </w:rPr>
        <w:t>(hoặc hồ sơ yêu cầu)</w:t>
      </w:r>
      <w:r w:rsidRPr="00C65A25">
        <w:rPr>
          <w:rFonts w:ascii="Times New Roman" w:hAnsi="Times New Roman" w:cs="Times New Roman"/>
          <w:sz w:val="24"/>
          <w:szCs w:val="24"/>
          <w:lang w:val="vi-VN"/>
        </w:rPr>
        <w:t xml:space="preserve"> của chủ đầu tư] và các thỏa thuận tại các biên bản đàm phán hợp đồng giữa các bên bao gồm các công việc chủ yếu sau: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Nội dung công việc của hợp đồng tư vấn giám sát thi công xây dựng công trình bao gồm giám sát về chất lượng, khối lượng, tiến độ, an toàn lao động và bảo vệ môi trường trong quá tr</w:t>
      </w:r>
      <w:r w:rsidRPr="00C65A25">
        <w:rPr>
          <w:rFonts w:ascii="Times New Roman" w:hAnsi="Times New Roman" w:cs="Times New Roman"/>
          <w:sz w:val="24"/>
          <w:szCs w:val="24"/>
        </w:rPr>
        <w:t>ì</w:t>
      </w:r>
      <w:r w:rsidRPr="00C65A25">
        <w:rPr>
          <w:rFonts w:ascii="Times New Roman" w:hAnsi="Times New Roman" w:cs="Times New Roman"/>
          <w:sz w:val="24"/>
          <w:szCs w:val="24"/>
          <w:lang w:val="vi-VN"/>
        </w:rPr>
        <w:t xml:space="preserve">nh thi công. Nội dung công việc cụ thể của giám sát thi công xây dựng công trình thực hiện theo </w:t>
      </w:r>
      <w:bookmarkStart w:id="6" w:name="dc_33"/>
      <w:r w:rsidRPr="00C65A25">
        <w:rPr>
          <w:rFonts w:ascii="Times New Roman" w:hAnsi="Times New Roman" w:cs="Times New Roman"/>
          <w:sz w:val="24"/>
          <w:szCs w:val="24"/>
          <w:lang w:val="vi-VN"/>
        </w:rPr>
        <w:t>Khoản 1 Điều 26 Nghị định số 46/2015/NĐ-CP</w:t>
      </w:r>
      <w:bookmarkEnd w:id="6"/>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phải lập và trình sản phẩm của hợp đồng tư vấn giám sát thi công xây dựng công trình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bảo vệ môi trường.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Báo cáo đột xuất theo yêu cầu của bên giao thầu.</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9. Yêu cầu về chất lượng, số lượng sản phẩm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Chất l</w:t>
      </w:r>
      <w:r w:rsidRPr="00C65A25">
        <w:rPr>
          <w:rFonts w:ascii="Times New Roman" w:hAnsi="Times New Roman" w:cs="Times New Roman"/>
          <w:sz w:val="24"/>
          <w:szCs w:val="24"/>
        </w:rPr>
        <w:t>ư</w:t>
      </w:r>
      <w:r w:rsidRPr="00C65A25">
        <w:rPr>
          <w:rFonts w:ascii="Times New Roman" w:hAnsi="Times New Roman" w:cs="Times New Roman"/>
          <w:sz w:val="24"/>
          <w:szCs w:val="24"/>
          <w:lang w:val="vi-VN"/>
        </w:rPr>
        <w:t xml:space="preserve">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w:t>
      </w:r>
      <w:r w:rsidRPr="00C65A25">
        <w:rPr>
          <w:rFonts w:ascii="Times New Roman" w:hAnsi="Times New Roman" w:cs="Times New Roman"/>
          <w:sz w:val="24"/>
          <w:szCs w:val="24"/>
          <w:lang w:val="vi-VN"/>
        </w:rPr>
        <w:lastRenderedPageBreak/>
        <w:t>tư vấn xây dựng. Những sai sót trong sản phẩm của hợp đồng tư vấn xây dựng phải được bên nhận thầu hoàn chỉnh theo đúng các Điều Khoản thỏa thuận trong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Số lượng hồ sơ sản phẩm tư vấn xây dựng của Hợp đồng là... bộ</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10. Nghiệm thu sản phẩm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Căn cứ nghiệm thu sản phẩm của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Hợp đồng tư vấn xây dựng đã ký kết giữa các bên.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 xml:space="preserve">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ồ sơ giám sát thi công xây dựng được duyệt đối với tư vấn giám sát thi công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 xml:space="preserve">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w:t>
      </w:r>
      <w:r w:rsidRPr="00C65A25">
        <w:rPr>
          <w:rFonts w:ascii="Times New Roman" w:hAnsi="Times New Roman" w:cs="Times New Roman"/>
          <w:sz w:val="24"/>
          <w:szCs w:val="24"/>
        </w:rPr>
        <w:t xml:space="preserve">vụ </w:t>
      </w:r>
      <w:r w:rsidRPr="00C65A25">
        <w:rPr>
          <w:rFonts w:ascii="Times New Roman" w:hAnsi="Times New Roman" w:cs="Times New Roman"/>
          <w:sz w:val="24"/>
          <w:szCs w:val="24"/>
          <w:lang w:val="vi-VN"/>
        </w:rPr>
        <w:t>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Quy định của pháp luật, quy chuẩn, tiêu chuẩn xây dựng được áp dụng cho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Nghiệm thu sản phẩm được tiến hành... lần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Lần 1: Sau khi nhà thầu hoàn thành...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Lần 2: Sau khi nhà thầu hoàn thành...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Lần cuối: Sau khi đã nhận đầy đủ hồ sơ, tài liệu sản phẩm tư vấn xây dựng do nhà thầu cung cấp, chủ đầu tư căn cứ vào Hợp đồng này, các tiêu chuẩn, quy chuẩn để tổ chức nghiệm thu sản phẩm tư vấn xây dựng. Những sai sót trong sản phẩm tư vấn xây dựng nhà thầu phải hoàn chỉnh theo đúng các Điều Khoản thỏa thuận trong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 xml:space="preserve">Biên bản nghiệm thu khối lượng hoàn thành là biên bản nghiệm thu chất lượng (theo quy định về quản </w:t>
      </w:r>
      <w:r w:rsidRPr="00C65A25">
        <w:rPr>
          <w:rFonts w:ascii="Times New Roman" w:hAnsi="Times New Roman" w:cs="Times New Roman"/>
          <w:i/>
          <w:iCs/>
          <w:sz w:val="24"/>
          <w:szCs w:val="24"/>
        </w:rPr>
        <w:t xml:space="preserve">lý </w:t>
      </w:r>
      <w:r w:rsidRPr="00C65A25">
        <w:rPr>
          <w:rFonts w:ascii="Times New Roman" w:hAnsi="Times New Roman" w:cs="Times New Roman"/>
          <w:i/>
          <w:iCs/>
          <w:sz w:val="24"/>
          <w:szCs w:val="24"/>
          <w:lang w:val="vi-VN"/>
        </w:rPr>
        <w:t>chất lượng công trình) c</w:t>
      </w:r>
      <w:r w:rsidRPr="00C65A25">
        <w:rPr>
          <w:rFonts w:ascii="Times New Roman" w:hAnsi="Times New Roman" w:cs="Times New Roman"/>
          <w:i/>
          <w:iCs/>
          <w:sz w:val="24"/>
          <w:szCs w:val="24"/>
        </w:rPr>
        <w:t xml:space="preserve">ó </w:t>
      </w:r>
      <w:r w:rsidRPr="00C65A25">
        <w:rPr>
          <w:rFonts w:ascii="Times New Roman" w:hAnsi="Times New Roman" w:cs="Times New Roman"/>
          <w:i/>
          <w:iCs/>
          <w:sz w:val="24"/>
          <w:szCs w:val="24"/>
          <w:lang w:val="vi-VN"/>
        </w:rPr>
        <w:t xml:space="preserve">ghi cả khối </w:t>
      </w:r>
      <w:r w:rsidRPr="00C65A25">
        <w:rPr>
          <w:rFonts w:ascii="Times New Roman" w:hAnsi="Times New Roman" w:cs="Times New Roman"/>
          <w:i/>
          <w:iCs/>
          <w:sz w:val="24"/>
          <w:szCs w:val="24"/>
        </w:rPr>
        <w:t>l</w:t>
      </w:r>
      <w:r w:rsidRPr="00C65A25">
        <w:rPr>
          <w:rFonts w:ascii="Times New Roman" w:hAnsi="Times New Roman" w:cs="Times New Roman"/>
          <w:i/>
          <w:iCs/>
          <w:sz w:val="24"/>
          <w:szCs w:val="24"/>
          <w:lang w:val="vi-VN"/>
        </w:rPr>
        <w:t>ượng.</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11. Thời gian và tiến độ thực hiện Hợp đồng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Tiến độ thực hiện Hợp đồng được quy định cụ thể tại Phụ lục số... [Tiến độ thực hiện công việc] với tổng thời gian thực hiện là ... ngày kể từ ngày Hợp đồng này có hiệu lực, bao gồm cả ngày lễ, tết và ngày nghỉ </w:t>
      </w:r>
      <w:r w:rsidRPr="00C65A25">
        <w:rPr>
          <w:rFonts w:ascii="Times New Roman" w:hAnsi="Times New Roman" w:cs="Times New Roman"/>
          <w:i/>
          <w:iCs/>
          <w:sz w:val="24"/>
          <w:szCs w:val="24"/>
          <w:lang w:val="vi-VN"/>
        </w:rPr>
        <w:t>(thời gian trên không bao gồm thời gian thẩm định, phê duyệt và các trường hợp bất khả kháng)</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Tiến độ chi Tiết: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sẽ hoàn thành phần... vào ngày... tháng... năm....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sẽ hoàn thành phần... vào ngày... tháng... năm....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Trong thời gian thực hiện hợp đồng, trường hợp nhà thầu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Việc gia hạn thời gian thực hiện hợp đồng không được phép làm tăng giá hợp đồng nếu việc chậm trễ do lỗi của nhà thầu.</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 xml:space="preserve">Điều 12. Giá hợp đồng, tạm </w:t>
      </w:r>
      <w:r w:rsidRPr="00C65A25">
        <w:rPr>
          <w:rFonts w:ascii="Times New Roman" w:hAnsi="Times New Roman" w:cs="Times New Roman"/>
          <w:b/>
          <w:bCs/>
          <w:sz w:val="24"/>
          <w:szCs w:val="24"/>
        </w:rPr>
        <w:t>ứ</w:t>
      </w:r>
      <w:r w:rsidRPr="00C65A25">
        <w:rPr>
          <w:rFonts w:ascii="Times New Roman" w:hAnsi="Times New Roman" w:cs="Times New Roman"/>
          <w:b/>
          <w:bCs/>
          <w:sz w:val="24"/>
          <w:szCs w:val="24"/>
          <w:lang w:val="vi-VN"/>
        </w:rPr>
        <w:t>ng và thanh toán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Giá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Giá hợp đồng được xác định với số tiền là:.... đồng (Bằng chữ:</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Điều chỉnh giá hợp đồng thực hiện theo Điều 13 [Điều chỉnh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Nội dung của giá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b) </w:t>
      </w:r>
      <w:r w:rsidRPr="00C65A25">
        <w:rPr>
          <w:rFonts w:ascii="Times New Roman" w:hAnsi="Times New Roman" w:cs="Times New Roman"/>
          <w:sz w:val="24"/>
          <w:szCs w:val="24"/>
          <w:lang w:val="vi-VN"/>
        </w:rPr>
        <w:t>N</w:t>
      </w:r>
      <w:r w:rsidRPr="00C65A25">
        <w:rPr>
          <w:rFonts w:ascii="Times New Roman" w:hAnsi="Times New Roman" w:cs="Times New Roman"/>
          <w:sz w:val="24"/>
          <w:szCs w:val="24"/>
        </w:rPr>
        <w:t>ộ</w:t>
      </w:r>
      <w:r w:rsidRPr="00C65A25">
        <w:rPr>
          <w:rFonts w:ascii="Times New Roman" w:hAnsi="Times New Roman" w:cs="Times New Roman"/>
          <w:sz w:val="24"/>
          <w:szCs w:val="24"/>
          <w:lang w:val="vi-VN"/>
        </w:rPr>
        <w:t>i d</w:t>
      </w:r>
      <w:r w:rsidRPr="00C65A25">
        <w:rPr>
          <w:rFonts w:ascii="Times New Roman" w:hAnsi="Times New Roman" w:cs="Times New Roman"/>
          <w:sz w:val="24"/>
          <w:szCs w:val="24"/>
        </w:rPr>
        <w:t>u</w:t>
      </w:r>
      <w:r w:rsidRPr="00C65A25">
        <w:rPr>
          <w:rFonts w:ascii="Times New Roman" w:hAnsi="Times New Roman" w:cs="Times New Roman"/>
          <w:sz w:val="24"/>
          <w:szCs w:val="24"/>
          <w:lang w:val="vi-VN"/>
        </w:rPr>
        <w:t>ng của giá hợp đồng tư vấn lập báo cáo nghiên cứu khả thi đầu tư xây dựng, tư vấn thiết kế xây dựng công trình và tư vấn giám sát thi công xây dựng công trình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w:t>
      </w:r>
      <w:r w:rsidRPr="00C65A25">
        <w:rPr>
          <w:rFonts w:ascii="Times New Roman" w:hAnsi="Times New Roman" w:cs="Times New Roman"/>
          <w:sz w:val="24"/>
          <w:szCs w:val="24"/>
        </w:rPr>
        <w:t xml:space="preserve">i </w:t>
      </w:r>
      <w:r w:rsidRPr="00C65A25">
        <w:rPr>
          <w:rFonts w:ascii="Times New Roman" w:hAnsi="Times New Roman" w:cs="Times New Roman"/>
          <w:sz w:val="24"/>
          <w:szCs w:val="24"/>
          <w:lang w:val="vi-VN"/>
        </w:rPr>
        <w:t>phí chuyên gia (tiền lương và các chi phí liên quan), chi phí vật tư vật liệu, máy móc, chi phí quản lý, chi phí bảo hiểm trách nhiệm nghề nghiệp, thu nhập chịu thuế tính trước và thuế giá trị gia tăng.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cần thiết cho việc hoàn chỉnh sản phẩm tư vấn xây dựng sau các cuộc họp, báo cáo, kết quả thẩm định, phê duyệt.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đi thực địa.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đi lại khi tham gia vào quá trình nghiệm thu theo yêu cầu của bên giao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giám sát tác giả đối với tư vấn thiết kế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khác có liên quan.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Giá hợp đồng tư vấn xây dựng không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cho các cuộc họp của bên giao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thẩm tra, phê duyệt sản phẩm của hợp đồng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khác mà các bên thỏa thuận không bao gồm trong giá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Tạm ứng: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Thời gian chậm nhất là ... ngày kể từ ngày Hợp đồng có hiệu lực, chủ đầu tư tạm ứng cho nhà thầu ... % giá hợp đồng tương ứng số tiền là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Bằng chữ:</w:t>
      </w:r>
      <w:r w:rsidRPr="00C65A25">
        <w:rPr>
          <w:rFonts w:ascii="Times New Roman" w:hAnsi="Times New Roman" w:cs="Times New Roman"/>
          <w:sz w:val="24"/>
          <w:szCs w:val="24"/>
        </w:rPr>
        <w:t xml:space="preserve">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Tiến độ thanh toán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Số lần thanh toán là... lần </w:t>
      </w:r>
      <w:r w:rsidRPr="00C65A25">
        <w:rPr>
          <w:rFonts w:ascii="Times New Roman" w:hAnsi="Times New Roman" w:cs="Times New Roman"/>
          <w:i/>
          <w:iCs/>
          <w:sz w:val="24"/>
          <w:szCs w:val="24"/>
          <w:lang w:val="vi-VN"/>
        </w:rPr>
        <w:t>(số lần cụ thể do các bên thỏa thuận)</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Lần 1... sau khi nhà thầu hoàn thành phần (công việc hoặc hạng Mục), chủ đầu tư thanh toán cho nhà thầu...% giá trị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Lần 2... sau khi nhà thầu hoàn thành phần (công việc hoặc hạng Mục), chủ đầu tư thanh toán cho nhà thầu...% giá trị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Lần cuối cùng sau khi nhà thầu hoàn thành các công việc theo nghĩa vụ trong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Trong vòng... ngày, kể từ ngày chủ đầu tư nhận đủ hồ sơ đề nghị thanh toán hợp lệ của nhà thầu, chủ đầu tư phải thanh toán cho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5. </w:t>
      </w:r>
      <w:r w:rsidRPr="00C65A25">
        <w:rPr>
          <w:rFonts w:ascii="Times New Roman" w:hAnsi="Times New Roman" w:cs="Times New Roman"/>
          <w:sz w:val="24"/>
          <w:szCs w:val="24"/>
          <w:lang w:val="vi-VN"/>
        </w:rPr>
        <w:t>Hồ sơ thanh toán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Đối với hợp đồng trọn gói: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Biên bản nghiệm thu khối lượng hoàn thành theo Phụ lục số... [Biên bản nghiệm thu khối lượng].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 xml:space="preserve">(Biên bản nghiệm thu khối lượng hoàn thành là biên bản nghiệm thu chất lượng (theo quy định về quản </w:t>
      </w:r>
      <w:r w:rsidRPr="00C65A25">
        <w:rPr>
          <w:rFonts w:ascii="Times New Roman" w:hAnsi="Times New Roman" w:cs="Times New Roman"/>
          <w:i/>
          <w:iCs/>
          <w:sz w:val="24"/>
          <w:szCs w:val="24"/>
        </w:rPr>
        <w:t xml:space="preserve">lý </w:t>
      </w:r>
      <w:r w:rsidRPr="00C65A25">
        <w:rPr>
          <w:rFonts w:ascii="Times New Roman" w:hAnsi="Times New Roman" w:cs="Times New Roman"/>
          <w:i/>
          <w:iCs/>
          <w:sz w:val="24"/>
          <w:szCs w:val="24"/>
          <w:lang w:val="vi-VN"/>
        </w:rPr>
        <w:t xml:space="preserve">chất </w:t>
      </w:r>
      <w:r w:rsidRPr="00C65A25">
        <w:rPr>
          <w:rFonts w:ascii="Times New Roman" w:hAnsi="Times New Roman" w:cs="Times New Roman"/>
          <w:i/>
          <w:iCs/>
          <w:sz w:val="24"/>
          <w:szCs w:val="24"/>
        </w:rPr>
        <w:t>l</w:t>
      </w:r>
      <w:r w:rsidRPr="00C65A25">
        <w:rPr>
          <w:rFonts w:ascii="Times New Roman" w:hAnsi="Times New Roman" w:cs="Times New Roman"/>
          <w:i/>
          <w:iCs/>
          <w:sz w:val="24"/>
          <w:szCs w:val="24"/>
          <w:lang w:val="vi-VN"/>
        </w:rPr>
        <w:t>ượng công trình) có gh</w:t>
      </w:r>
      <w:r w:rsidRPr="00C65A25">
        <w:rPr>
          <w:rFonts w:ascii="Times New Roman" w:hAnsi="Times New Roman" w:cs="Times New Roman"/>
          <w:i/>
          <w:iCs/>
          <w:sz w:val="24"/>
          <w:szCs w:val="24"/>
        </w:rPr>
        <w:t xml:space="preserve">i </w:t>
      </w:r>
      <w:r w:rsidRPr="00C65A25">
        <w:rPr>
          <w:rFonts w:ascii="Times New Roman" w:hAnsi="Times New Roman" w:cs="Times New Roman"/>
          <w:i/>
          <w:iCs/>
          <w:sz w:val="24"/>
          <w:szCs w:val="24"/>
          <w:lang w:val="vi-VN"/>
        </w:rPr>
        <w:t xml:space="preserve">cả khối </w:t>
      </w:r>
      <w:r w:rsidRPr="00C65A25">
        <w:rPr>
          <w:rFonts w:ascii="Times New Roman" w:hAnsi="Times New Roman" w:cs="Times New Roman"/>
          <w:i/>
          <w:iCs/>
          <w:sz w:val="24"/>
          <w:szCs w:val="24"/>
        </w:rPr>
        <w:t>l</w:t>
      </w:r>
      <w:r w:rsidRPr="00C65A25">
        <w:rPr>
          <w:rFonts w:ascii="Times New Roman" w:hAnsi="Times New Roman" w:cs="Times New Roman"/>
          <w:i/>
          <w:iCs/>
          <w:sz w:val="24"/>
          <w:szCs w:val="24"/>
          <w:lang w:val="vi-VN"/>
        </w:rPr>
        <w:t>ượng)</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Bảng tính giá trị khối lượng phát sinh (nếu có) ngoài phạm vi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ợp đồng theo Phụ lục số... [Bảng tính giá trị khối lượng phát sinh ngoài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Đối với hợp đồng theo đơn giá cố định (áp dụng đối với công tác khảo sát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Biên bản nghiệm thu khối lượng hoàn thành thực tế theo mẫu tại Phụ lục số.... [Biên bản nghiệm thu khối lượng].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Bảng tính giá trị những công việc chưa có đơn giá trong hợp đồng (nếu có) theo Phụ lục số... [Bảng tính giá trị khối lượng phát sinh ngoài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w:t>
      </w:r>
      <w:r w:rsidRPr="00C65A25">
        <w:rPr>
          <w:rFonts w:ascii="Times New Roman" w:hAnsi="Times New Roman" w:cs="Times New Roman"/>
          <w:sz w:val="24"/>
          <w:szCs w:val="24"/>
        </w:rPr>
        <w:t xml:space="preserve">ề </w:t>
      </w:r>
      <w:r w:rsidRPr="00C65A25">
        <w:rPr>
          <w:rFonts w:ascii="Times New Roman" w:hAnsi="Times New Roman" w:cs="Times New Roman"/>
          <w:sz w:val="24"/>
          <w:szCs w:val="24"/>
          <w:lang w:val="vi-VN"/>
        </w:rPr>
        <w:t>nghị thanh toán].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Đối với hợp đồng theo đơn giá Điều chỉnh (áp dụng đối với công tác khảo sát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Biên bản nghiệm thu khối lượng hoàn thành thực tế theo mẫu tại Phụ lục số... [Biên bản nghiệm thu khối lượng].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 </w:t>
      </w:r>
      <w:r w:rsidRPr="00C65A25">
        <w:rPr>
          <w:rFonts w:ascii="Times New Roman" w:hAnsi="Times New Roman" w:cs="Times New Roman"/>
          <w:sz w:val="24"/>
          <w:szCs w:val="24"/>
          <w:lang w:val="vi-VN"/>
        </w:rPr>
        <w:t>Bảng tính đơn giá đã Điều chỉnh do trượt giá (đơn giá thanh toán) theo thỏa thuận trong hợp đồng Phụ lục số ....</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Bảng tính giá trị những công việc chưa có đơn giá trong hợp đồng (nếu có) theo Phụ lục số... [Bảng tính giá trị khối lượng phát sinh ngoài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w:t>
      </w:r>
      <w:r w:rsidRPr="00C65A25">
        <w:rPr>
          <w:rFonts w:ascii="Times New Roman" w:hAnsi="Times New Roman" w:cs="Times New Roman"/>
          <w:sz w:val="24"/>
          <w:szCs w:val="24"/>
        </w:rPr>
        <w:t>l</w:t>
      </w:r>
      <w:r w:rsidRPr="00C65A25">
        <w:rPr>
          <w:rFonts w:ascii="Times New Roman" w:hAnsi="Times New Roman" w:cs="Times New Roman"/>
          <w:sz w:val="24"/>
          <w:szCs w:val="24"/>
          <w:lang w:val="vi-VN"/>
        </w:rPr>
        <w:t>ục số... [Đề nghị thanh toán].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6. </w:t>
      </w:r>
      <w:r w:rsidRPr="00C65A25">
        <w:rPr>
          <w:rFonts w:ascii="Times New Roman" w:hAnsi="Times New Roman" w:cs="Times New Roman"/>
          <w:sz w:val="24"/>
          <w:szCs w:val="24"/>
          <w:lang w:val="vi-VN"/>
        </w:rPr>
        <w:t>Đồng tiền thanh toán là đồng tiền Việt Nam.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(Trường hợp hợp đồng có sự tham gia của phía nước ngoài thì đồng tiền thanh toán là đồng tiền Việt Nam và ngoại tệ. Trường hợp cụ thể do các bên thỏa thuận phù hợp với hồ sơ mời thầu hoặc hồ sơ yêu cầu và không trái pháp luật).</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13. Điều chỉnh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Điều chỉnh khối lượng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Đối với hợp đồng trọn gói: Trường hợp chủ đầu tư có yêu cầu thay đổi phạm vi công việc (tăng, giảm) trong Hợp đồng thì đối với khối lượng công việc này các bên thỏa thuận Điều chỉnh tương ứng.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Đối với hợp đồng theo đơn giá cố định và đơn giá Điều chỉnh: Những khối lượng công việc bổ sung hợp lý chưa có đơn giá trong Hợp đồng thì chủ đầu tư và nhà thầu phải th</w:t>
      </w:r>
      <w:r w:rsidRPr="00C65A25">
        <w:rPr>
          <w:rFonts w:ascii="Times New Roman" w:hAnsi="Times New Roman" w:cs="Times New Roman"/>
          <w:sz w:val="24"/>
          <w:szCs w:val="24"/>
        </w:rPr>
        <w:t>ố</w:t>
      </w:r>
      <w:r w:rsidRPr="00C65A25">
        <w:rPr>
          <w:rFonts w:ascii="Times New Roman" w:hAnsi="Times New Roman" w:cs="Times New Roman"/>
          <w:sz w:val="24"/>
          <w:szCs w:val="24"/>
          <w:lang w:val="vi-VN"/>
        </w:rPr>
        <w:t>ng nhất đơn giá của các công việc này trước khi thực hiện; các khối lượng công việc đã có đơn giá trong Hợp đồng được xác định theo khối lượng hoàn thành thực tế (tăng hoặc giảm so với khối lượng trong Hợp đồng) được nghiệm thu.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 xml:space="preserve">Đối với khối lượng phát sinh ngoài phạm vi hợp đồng tư vấn xây dựng đã ký kết mà chưa có đơn giá trong hợp đồng thì được xác định trên </w:t>
      </w:r>
      <w:r w:rsidRPr="00C65A25">
        <w:rPr>
          <w:rFonts w:ascii="Times New Roman" w:hAnsi="Times New Roman" w:cs="Times New Roman"/>
          <w:sz w:val="24"/>
          <w:szCs w:val="24"/>
        </w:rPr>
        <w:t xml:space="preserve">cơ </w:t>
      </w:r>
      <w:r w:rsidRPr="00C65A25">
        <w:rPr>
          <w:rFonts w:ascii="Times New Roman" w:hAnsi="Times New Roman" w:cs="Times New Roman"/>
          <w:sz w:val="24"/>
          <w:szCs w:val="24"/>
          <w:lang w:val="vi-VN"/>
        </w:rPr>
        <w:t>sở thỏa thuận hợp đồng và quy định pháp luật về quản lý chi phí đầu tư xây dựng công trình. Các bên phải ký kết phụ lục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 làm cơ sở cho việc thanh toán, quyết toán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Điều chỉnh tiến độ thực hiện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Trường hợp thời hạn hoàn thành công việc tư vấn chậm so với tiến độ công việc của Hợp đồng do lỗi của nhà thầu thì nhà thầu phải có giải pháp khắc phục để bảo đảm tiến độ hợp đồng. N</w:t>
      </w:r>
      <w:r w:rsidRPr="00C65A25">
        <w:rPr>
          <w:rFonts w:ascii="Times New Roman" w:hAnsi="Times New Roman" w:cs="Times New Roman"/>
          <w:sz w:val="24"/>
          <w:szCs w:val="24"/>
        </w:rPr>
        <w:t>ế</w:t>
      </w:r>
      <w:r w:rsidRPr="00C65A25">
        <w:rPr>
          <w:rFonts w:ascii="Times New Roman" w:hAnsi="Times New Roman" w:cs="Times New Roman"/>
          <w:sz w:val="24"/>
          <w:szCs w:val="24"/>
          <w:lang w:val="vi-VN"/>
        </w:rPr>
        <w:t>u tiến độ thực hiện hợp đồng bị kéo dài so với tiến độ hợp đồng đã ký thì nhà thầu phải kiến nghị chủ đầu tư gia hạn thời gian thực hiện hợp đồng. Trường hợp phát sinh chi phí thì nhà thầu phải khắc phục bằng chi phí của mình. Nếu gây thiệt hại cho chủ đầu tư thì nhà thầu phải bồi thường.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Trường hợp thời hạn hoàn thành hợp đồng tư vấn chậm so với tiến độ của Hợp đồng do lỗi của chủ đầu tư thì chủ đầu tư phải gia hạn thời gian thực hiện hợp đồng. Trường hợp g</w:t>
      </w:r>
      <w:r w:rsidRPr="00C65A25">
        <w:rPr>
          <w:rFonts w:ascii="Times New Roman" w:hAnsi="Times New Roman" w:cs="Times New Roman"/>
          <w:sz w:val="24"/>
          <w:szCs w:val="24"/>
        </w:rPr>
        <w:t>â</w:t>
      </w:r>
      <w:r w:rsidRPr="00C65A25">
        <w:rPr>
          <w:rFonts w:ascii="Times New Roman" w:hAnsi="Times New Roman" w:cs="Times New Roman"/>
          <w:sz w:val="24"/>
          <w:szCs w:val="24"/>
          <w:lang w:val="vi-VN"/>
        </w:rPr>
        <w:t>y thiệt hại cho nhà thầu thì phải bồi thường.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Điều chỉnh giá hợp đồng: Thực hiện theo Thông tư hướng dẫn về Điều chỉnh giá hợp đồng xây dựng của Bộ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Điều chỉnh các nội dung khác của Hợp đồng này thì các bên thống nhất Điều chỉnh trên cơ sở các thỏa thuận trong Hợp đồng và quy định của pháp luật có liên quan.</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14. Bảo đảm thực hiện hợp đồng (nếu có) và bảo lãnh tạm ứng hợp đồng (đối với trường hợp các bên thỏa thuận phải có bảo lãnh tiền tạm ứng)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Nhà thầu tư vấn phải nộp bảo đảm thực hiện hợp đồng tương đương... % giá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tư vấn sẽ không được nhận lại bảo đảm thực hiện hợp đồng trong trường hợp nhà thầu từ chối thực hiện hợp đồng đã ký kết.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Bảo đảm thực hiện hợp đồng sẽ được hoàn trả cho nhà thầu tư vấn khi đã hoàn thành các công việc theo thỏa thuận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 xml:space="preserve">Nhà thầu tư vấn phải nộp cho chủ đầu tư bảo lãnh tạm ứng hợp đồng tương đương giá trị Khoản tiền tạm ứng trước khi chủ đầu tư thực hiện việc tạm ứng. </w:t>
      </w:r>
      <w:r w:rsidRPr="00C65A25">
        <w:rPr>
          <w:rFonts w:ascii="Times New Roman" w:hAnsi="Times New Roman" w:cs="Times New Roman"/>
          <w:i/>
          <w:iCs/>
          <w:sz w:val="24"/>
          <w:szCs w:val="24"/>
          <w:lang w:val="vi-VN"/>
        </w:rPr>
        <w:t>(Nếu là liên danh các nhà thầu thì từng thành viên trong liên danh phải nộp bảo lãnh tạm ứng hợp đồng tương đương với gi</w:t>
      </w:r>
      <w:r w:rsidRPr="00C65A25">
        <w:rPr>
          <w:rFonts w:ascii="Times New Roman" w:hAnsi="Times New Roman" w:cs="Times New Roman"/>
          <w:i/>
          <w:iCs/>
          <w:sz w:val="24"/>
          <w:szCs w:val="24"/>
        </w:rPr>
        <w:t xml:space="preserve">á </w:t>
      </w:r>
      <w:r w:rsidRPr="00C65A25">
        <w:rPr>
          <w:rFonts w:ascii="Times New Roman" w:hAnsi="Times New Roman" w:cs="Times New Roman"/>
          <w:i/>
          <w:iCs/>
          <w:sz w:val="24"/>
          <w:szCs w:val="24"/>
          <w:lang w:val="vi-VN"/>
        </w:rPr>
        <w:t>trị Khoản tiền tạm ứng cho từng thành viên)</w:t>
      </w:r>
      <w:r w:rsidRPr="00C65A25">
        <w:rPr>
          <w:rFonts w:ascii="Times New Roman" w:hAnsi="Times New Roman" w:cs="Times New Roman"/>
          <w:sz w:val="24"/>
          <w:szCs w:val="24"/>
          <w:lang w:val="vi-VN"/>
        </w:rPr>
        <w: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lastRenderedPageBreak/>
        <w:t>Giá trị của bảo lãnh tạm ứng hợp đồng sẽ được khấu trừ tương ứng với giá trị giảm trừ tiền tạm ứng qua mỗi lần thanh toán.</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15. Quyền và nghĩa vụ của nhà thầu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Quyền của nhà thầu tư </w:t>
      </w:r>
      <w:r w:rsidRPr="00C65A25">
        <w:rPr>
          <w:rFonts w:ascii="Times New Roman" w:hAnsi="Times New Roman" w:cs="Times New Roman"/>
          <w:sz w:val="24"/>
          <w:szCs w:val="24"/>
        </w:rPr>
        <w:t>v</w:t>
      </w:r>
      <w:r w:rsidRPr="00C65A25">
        <w:rPr>
          <w:rFonts w:ascii="Times New Roman" w:hAnsi="Times New Roman" w:cs="Times New Roman"/>
          <w:sz w:val="24"/>
          <w:szCs w:val="24"/>
          <w:lang w:val="vi-VN"/>
        </w:rPr>
        <w:t>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Yêu cầu chủ đầu tư cung cấp thông tin, tài liệu liên quan đến nhiệm vụ tư vấn và phương tiện làm việc theo thỏa thuận hợp đồng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Được đề xuất thay đổi Điều kiện cung cấp dịch vụ tư vấn vì lợi ích của chủ đầu tư hoặc khi phát hiện các yếu tố ảnh hưởng đến chất lượng sản phẩm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Từ chối thực hiện công việc không hợp lý ngoài phạm vi hợp đồng và những yêu cầu trái pháp luật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Được đảm bảo quyền tác giả theo quy định của pháp luật (đối với sản phẩm tư vấn có quyền tác giả).</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Được quyền yêu cầu bên giao thầu thanh toán đúng hạn, yêu cầu thanh toán các Khoản lãi vay do chậm thanh toán theo quy định.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Nghĩa vụ của nhà thầu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Hoàn thành công việc đúng tiến độ, chất lượng theo thỏa thuận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Đối với hợp đồng tư vấn thiết kế: Tham gia nghiệm thu công trình xây dựng cùng chủ đầu tư theo quy định của pháp luật về quản lý chất lượng công trình xây dựng, giám sát tác giả, trả lời các nội dung có li</w:t>
      </w:r>
      <w:r w:rsidRPr="00C65A25">
        <w:rPr>
          <w:rFonts w:ascii="Times New Roman" w:hAnsi="Times New Roman" w:cs="Times New Roman"/>
          <w:sz w:val="24"/>
          <w:szCs w:val="24"/>
        </w:rPr>
        <w:t>ê</w:t>
      </w:r>
      <w:r w:rsidRPr="00C65A25">
        <w:rPr>
          <w:rFonts w:ascii="Times New Roman" w:hAnsi="Times New Roman" w:cs="Times New Roman"/>
          <w:sz w:val="24"/>
          <w:szCs w:val="24"/>
          <w:lang w:val="vi-VN"/>
        </w:rPr>
        <w:t>n quan đến hồ sơ thiết kế theo yêu cầu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Bảo quản và giao lại cho chủ đầu tư những tài liệu và phương tiện làm việc do chủ đầu tư cung cấp theo hợp đồng sau khi hoàn thành công việc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Thông báo ngay bằng văn bản cho chủ đầu tư về những thông tin, tài liệu không đầy đủ, phương tiện làm việc không đảm bảo chất lượng để hoàn thành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Giữ bí mật thông tin liên quan đến dịch vụ tư vấn mà hợp đồng và pháp luật có quy định.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Thu thập các thông tin cần thiết để phục vụ cho công việc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tư vấn phải thu thập các thông tin liên quan đến các vấn đề có thể ảnh hưởng đến tiến độ, giá hợp đồng hoặc trách nhiệm của bên nhận thầu theo hợp đồng, hoặc các rủi ro có thể phát sinh cho bên nhận thầu trong việc thực hiện công việc tư vấn xây dựng được quy định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Trường hợp lỗi trong việc thu thập thông tin, hoặc bất kỳ vấn đề nào khác của nhà thầu tư vấn đ</w:t>
      </w:r>
      <w:r w:rsidRPr="00C65A25">
        <w:rPr>
          <w:rFonts w:ascii="Times New Roman" w:hAnsi="Times New Roman" w:cs="Times New Roman"/>
          <w:sz w:val="24"/>
          <w:szCs w:val="24"/>
        </w:rPr>
        <w:t xml:space="preserve">ể </w:t>
      </w:r>
      <w:r w:rsidRPr="00C65A25">
        <w:rPr>
          <w:rFonts w:ascii="Times New Roman" w:hAnsi="Times New Roman" w:cs="Times New Roman"/>
          <w:sz w:val="24"/>
          <w:szCs w:val="24"/>
          <w:lang w:val="vi-VN"/>
        </w:rPr>
        <w:t>hoàn thành công việc tư vấn xây dựng theo các Điều Khoản được quy định trong hợp đồng thì bên nhận thầu phải chịu trách nhiệm.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g) </w:t>
      </w:r>
      <w:r w:rsidRPr="00C65A25">
        <w:rPr>
          <w:rFonts w:ascii="Times New Roman" w:hAnsi="Times New Roman" w:cs="Times New Roman"/>
          <w:sz w:val="24"/>
          <w:szCs w:val="24"/>
          <w:lang w:val="vi-VN"/>
        </w:rPr>
        <w:t>Thực hiện công việc đ</w:t>
      </w:r>
      <w:r w:rsidRPr="00C65A25">
        <w:rPr>
          <w:rFonts w:ascii="Times New Roman" w:hAnsi="Times New Roman" w:cs="Times New Roman"/>
          <w:sz w:val="24"/>
          <w:szCs w:val="24"/>
        </w:rPr>
        <w:t>ú</w:t>
      </w:r>
      <w:r w:rsidRPr="00C65A25">
        <w:rPr>
          <w:rFonts w:ascii="Times New Roman" w:hAnsi="Times New Roman" w:cs="Times New Roman"/>
          <w:sz w:val="24"/>
          <w:szCs w:val="24"/>
          <w:lang w:val="vi-VN"/>
        </w:rPr>
        <w:t>ng pháp luật, quy chuẩn, tiêu chuẩn áp dụng cho hợp đồng và đảm bảo rằng tư vấn phụ (nếu có), nhân lực của tư vấn và tư vấn phụ sẽ luôn tuân thủ luật pháp.</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h) </w:t>
      </w:r>
      <w:r w:rsidRPr="00C65A25">
        <w:rPr>
          <w:rFonts w:ascii="Times New Roman" w:hAnsi="Times New Roman" w:cs="Times New Roman"/>
          <w:sz w:val="24"/>
          <w:szCs w:val="24"/>
          <w:lang w:val="vi-VN"/>
        </w:rPr>
        <w:t>Nộp cho chủ đầu tư các báo cáo và các tài liệu với số lượng và thời gian quy định trong hợp đồng. Nhà thầu tư vấn thông báo đầy đủ v</w:t>
      </w:r>
      <w:r w:rsidRPr="00C65A25">
        <w:rPr>
          <w:rFonts w:ascii="Times New Roman" w:hAnsi="Times New Roman" w:cs="Times New Roman"/>
          <w:sz w:val="24"/>
          <w:szCs w:val="24"/>
        </w:rPr>
        <w:t xml:space="preserve">à </w:t>
      </w:r>
      <w:r w:rsidRPr="00C65A25">
        <w:rPr>
          <w:rFonts w:ascii="Times New Roman" w:hAnsi="Times New Roman" w:cs="Times New Roman"/>
          <w:sz w:val="24"/>
          <w:szCs w:val="24"/>
          <w:lang w:val="vi-VN"/>
        </w:rPr>
        <w:t>kịp th</w:t>
      </w:r>
      <w:r w:rsidRPr="00C65A25">
        <w:rPr>
          <w:rFonts w:ascii="Times New Roman" w:hAnsi="Times New Roman" w:cs="Times New Roman"/>
          <w:sz w:val="24"/>
          <w:szCs w:val="24"/>
        </w:rPr>
        <w:t>ờ</w:t>
      </w:r>
      <w:r w:rsidRPr="00C65A25">
        <w:rPr>
          <w:rFonts w:ascii="Times New Roman" w:hAnsi="Times New Roman" w:cs="Times New Roman"/>
          <w:sz w:val="24"/>
          <w:szCs w:val="24"/>
          <w:lang w:val="vi-VN"/>
        </w:rPr>
        <w:t>i tất cả các thông tin liên quan đến công việc tư vấn xây dựng có thể làm chậm trễ hoặc cản trở việc hoàn thành các công việc theo tiến độ và đề xuất giải pháp thực hiện.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i) </w:t>
      </w:r>
      <w:r w:rsidRPr="00C65A25">
        <w:rPr>
          <w:rFonts w:ascii="Times New Roman" w:hAnsi="Times New Roman" w:cs="Times New Roman"/>
          <w:sz w:val="24"/>
          <w:szCs w:val="24"/>
          <w:lang w:val="vi-VN"/>
        </w:rPr>
        <w:t>Nhà thầu tư vấn có trách nhiệm trình bày và bảo vệ các quan Điểm về các nội dung của công việc tư vấn xây dựng trong các buổi họp trình duyệt của các cấp có thẩm quyền do chủ đầu tư tổ chức.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l</w:t>
      </w:r>
      <w:r w:rsidRPr="00C65A25">
        <w:rPr>
          <w:rFonts w:ascii="Times New Roman" w:hAnsi="Times New Roman" w:cs="Times New Roman"/>
          <w:sz w:val="24"/>
          <w:szCs w:val="24"/>
          <w:lang w:val="vi-VN"/>
        </w:rPr>
        <w:t xml:space="preserve">) Cử đại diện có đủ thẩm quyền, năng lực để giải quyết các công việc còn vướng mắc tại bất kỳ thời Điểm theo yêu cầu của chủ đầu tư cho tới ngày nghiệm thu sản phẩm tư vấn xây dựng đối với </w:t>
      </w:r>
      <w:r w:rsidRPr="00C65A25">
        <w:rPr>
          <w:rFonts w:ascii="Times New Roman" w:hAnsi="Times New Roman" w:cs="Times New Roman"/>
          <w:sz w:val="24"/>
          <w:szCs w:val="24"/>
          <w:lang w:val="vi-VN"/>
        </w:rPr>
        <w:lastRenderedPageBreak/>
        <w:t>tư vấn lập báo cáo nghiên cứu khả thi; ngày hoàn thành và bàn giao công trình đối với tư vấn thiết kế công trình xây dựng.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m) Cung cấp hồ sơ, tài liệu phục vụ cho các cuộc họp, báo cáo, thẩm định,... với số lượng theo đúng thỏa thuận của hợp đồng tư vấn xây dựng đã ký kết.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 Tuân thủ các yêu cầu và hướng dẫn của chủ đầu tư, trừ những hướng dẫn hoặc yêu cầu trái với luật pháp hoặc không thể thực hiện được.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q)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s) Bồi thường thiệt hại do lỗi của mình gây ra khi thực hiện không đúng nội dung hợp đồng tư vấn xây dựng đã ký kết.</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16. Quyền và nghĩa vụ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Quyền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Được quyền sở hữu và sử dụng sản phẩ</w:t>
      </w:r>
      <w:r w:rsidRPr="00C65A25">
        <w:rPr>
          <w:rFonts w:ascii="Times New Roman" w:hAnsi="Times New Roman" w:cs="Times New Roman"/>
          <w:sz w:val="24"/>
          <w:szCs w:val="24"/>
        </w:rPr>
        <w:t xml:space="preserve">m </w:t>
      </w:r>
      <w:r w:rsidRPr="00C65A25">
        <w:rPr>
          <w:rFonts w:ascii="Times New Roman" w:hAnsi="Times New Roman" w:cs="Times New Roman"/>
          <w:sz w:val="24"/>
          <w:szCs w:val="24"/>
          <w:lang w:val="vi-VN"/>
        </w:rPr>
        <w:t>tư vấn xây dựng theo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Từ chối nghiệm thu sản phẩm tư vấn xây dựng không đạt chất lượng theo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Kiểm tra chất lượng công việc của nhà thầu tư vấn nhưng không làm cản trở hoạt động bình thường của nhà thầu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Yêu cầu sửa đổi, bổ sung sản phẩm tư vấn không đảm bảo chất lượng theo thỏa thuận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Yêu cầu bên nhận thầu thay đổi cá nhân tư vấn không đáp ứng được yêu cầu năng lực theo quy định.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Nghĩa vụ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Cung cấp cho nhà thầu tư vấn thông tin về yêu cầu công việc, tài liệu, bảo đảm thanh toán và các phương tiện cần thiết để thực hiện công việc theo thỏa thuận trong hợp đồng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Bảo đảm quyền tác giả đối với sản phẩm tư vấn có quyền tác giả theo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Giải quyết kiến nghị của nhà thầu tư vấn theo thẩm quyền trong quá trình thực hiện hợp đồng đúng thời hạn do các bên thỏa thuận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Thanh toán đầy đủ cho nhà thầu tư vấn theo đúng tiến độ thanh toán đã thỏa thuận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Hướng dẫn nhà thầu tư vấn về những nội dung liên quan đến dự án và hồ sơ mời thầu (hoặc hồ sơ yêu cầu); tạo Điều kiện để bên nhận thầu được tiếp cận với công trình, thực địa.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Cử người có năng lực phù hợp để làm việc với nhà thầu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g) </w:t>
      </w:r>
      <w:r w:rsidRPr="00C65A25">
        <w:rPr>
          <w:rFonts w:ascii="Times New Roman" w:hAnsi="Times New Roman" w:cs="Times New Roman"/>
          <w:sz w:val="24"/>
          <w:szCs w:val="24"/>
          <w:lang w:val="vi-VN"/>
        </w:rPr>
        <w:t>Tạo Điều kiện cho bên nhận thầu thực hiện công việc tư vấn xây dựng, thủ tục hải quan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h) </w:t>
      </w:r>
      <w:r w:rsidRPr="00C65A25">
        <w:rPr>
          <w:rFonts w:ascii="Times New Roman" w:hAnsi="Times New Roman" w:cs="Times New Roman"/>
          <w:sz w:val="24"/>
          <w:szCs w:val="24"/>
          <w:lang w:val="vi-VN"/>
        </w:rPr>
        <w:t>Chịu trách nhiệm về tính chính xác và đầy đủ của các tài liệu do mình cung cấp. Bồi thường thiệt hại cho nhà thầu tư vấn nếu bên giao thầu cung cấp thông tin không chính xác, không đầy đủ theo quy định của hợp đồng.</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17. Nhà thầu phụ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trước khi ký Hợp đồng thầu phụ.</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Nhà thầu phải chịu hoàn toàn trách nhiệm trước chủ đầu tư về chất lượng, tiến độ cũng như các sai sót của nhà thầu phụ.</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Nhà thầu cam kết với chủ đầu tư rằng sẽ thanh toán đầy đủ, đúng hạn các Khoản chi phí cho nhà thầu phụ được quy định trong trong hợp đồng thầu phụ.</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18. Nhân l</w:t>
      </w:r>
      <w:r w:rsidRPr="00C65A25">
        <w:rPr>
          <w:rFonts w:ascii="Times New Roman" w:hAnsi="Times New Roman" w:cs="Times New Roman"/>
          <w:b/>
          <w:bCs/>
          <w:sz w:val="24"/>
          <w:szCs w:val="24"/>
        </w:rPr>
        <w:t>ự</w:t>
      </w:r>
      <w:r w:rsidRPr="00C65A25">
        <w:rPr>
          <w:rFonts w:ascii="Times New Roman" w:hAnsi="Times New Roman" w:cs="Times New Roman"/>
          <w:b/>
          <w:bCs/>
          <w:sz w:val="24"/>
          <w:szCs w:val="24"/>
          <w:lang w:val="vi-VN"/>
        </w:rPr>
        <w:t>c của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Nhân lực của nhà thầu và nhà thầu phụ phải đủ Điều kiện năng lực, có chứng chỉ hành ngh</w:t>
      </w:r>
      <w:r w:rsidRPr="00C65A25">
        <w:rPr>
          <w:rFonts w:ascii="Times New Roman" w:hAnsi="Times New Roman" w:cs="Times New Roman"/>
          <w:sz w:val="24"/>
          <w:szCs w:val="24"/>
        </w:rPr>
        <w:t xml:space="preserve">ề </w:t>
      </w:r>
      <w:r w:rsidRPr="00C65A25">
        <w:rPr>
          <w:rFonts w:ascii="Times New Roman" w:hAnsi="Times New Roman" w:cs="Times New Roman"/>
          <w:sz w:val="24"/>
          <w:szCs w:val="24"/>
          <w:lang w:val="vi-VN"/>
        </w:rPr>
        <w:t>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2. </w:t>
      </w:r>
      <w:r w:rsidRPr="00C65A25">
        <w:rPr>
          <w:rFonts w:ascii="Times New Roman" w:hAnsi="Times New Roman" w:cs="Times New Roman"/>
          <w:sz w:val="24"/>
          <w:szCs w:val="24"/>
          <w:lang w:val="vi-VN"/>
        </w:rPr>
        <w:t>Chức danh, công việc thực hiện, trình độ và thời gian dự kiến tham gia thực hiện được quy định trong Phụ lục số ... [Nhân lực của Nhà thầu]. Trường hợp thay đổi nhân sự, nhà thầu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thì nhân sự đó coi như được chủ đầu tư chấp thuận.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Chủ đầu tư có quyền yêu cầu nhà thầu thay thế nhân sự nếu người đó không đáp ứng được yêu cầu của chủ đầu tư hoặc không đúng với hồ sơ nhân sự trong hợp đồng. Trong trường hợp này, nhà thầu phải gửi văn bản thông báo cho chủ đầu tư trong vòng... ngày kể từ ngày nhận được yêu cầu của chủ đầu tư về việc thay đổi nhân sự. Trừ trường hợp có thỏa thuận khác, mọi chi phí phát sinh do thay đổi nhân sự do nhà thầu chịu. Mức thù lao cho nhân sự thay thế không vượt mức thù lao cho người bị thay thế.</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Nhà thầu có thể Điều chỉnh thời gian làm việc của nhân sự nếu cần thiết nhưng không làm tăng giá hợp đồng. Những Điều chỉnh khác chỉ được thực hiện khi được chủ đầu tư chấp thuận.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5. </w:t>
      </w:r>
      <w:r w:rsidRPr="00C65A25">
        <w:rPr>
          <w:rFonts w:ascii="Times New Roman" w:hAnsi="Times New Roman" w:cs="Times New Roman"/>
          <w:sz w:val="24"/>
          <w:szCs w:val="24"/>
          <w:lang w:val="vi-VN"/>
        </w:rPr>
        <w:t>Trường hợp thời gian làm việc của nhân sự phải kéo dài hoặc bổ sung nhân sự vì lý do tăng khối lượng công việc đã được thỏa thuận giữa chủ đầu tư và nhà thầu thì chi phí phát sinh cần thiết này sẽ được thanh toán trên cơ sở Phụ lục số ... [Nhân lực của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6. </w:t>
      </w:r>
      <w:r w:rsidRPr="00C65A25">
        <w:rPr>
          <w:rFonts w:ascii="Times New Roman" w:hAnsi="Times New Roman" w:cs="Times New Roman"/>
          <w:sz w:val="24"/>
          <w:szCs w:val="24"/>
          <w:lang w:val="vi-VN"/>
        </w:rPr>
        <w:t>Nhà thầu tổ chức thực hiện công việc theo tiến độ đã thỏa thuận. Giờ làm việc, làm việc ngoài giờ, thời gian làm việc, ngày nghỉ... thực hiện theo Bộ Luật Lao động. Nhà thầu không được tính thêm chi phí làm ngoài giờ (giá hợp đồng đã bao gồm chi phí làm ngoài giờ).</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19. Bản quyền và quyền sử dụng tài liệu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Nhà thầu sẽ giữ bản quyền công việc tư </w:t>
      </w:r>
      <w:r w:rsidRPr="00C65A25">
        <w:rPr>
          <w:rFonts w:ascii="Times New Roman" w:hAnsi="Times New Roman" w:cs="Times New Roman"/>
          <w:sz w:val="24"/>
          <w:szCs w:val="24"/>
        </w:rPr>
        <w:t>v</w:t>
      </w:r>
      <w:r w:rsidRPr="00C65A25">
        <w:rPr>
          <w:rFonts w:ascii="Times New Roman" w:hAnsi="Times New Roman" w:cs="Times New Roman"/>
          <w:sz w:val="24"/>
          <w:szCs w:val="24"/>
          <w:lang w:val="vi-VN"/>
        </w:rPr>
        <w:t>ấn do mình thực hiện. Chủ đầu tư được toàn quyền sử dụng các tài liệu này để phục vụ công việc quy định trong Hợp đồng mà không cần phải xin phép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phải cam kết rằng sản phẩm tư vấn do nhà thầu thực hiện và cung cấp cho chủ đầu tư không vi phạm bản quyền hoặc quyền sở hữu trí tuệ của bất cứ cá nhân hoặc bên thứ ba nào.</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20. Bảo hiểm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phải mua bảo hiểm trách nhiệm nghề nghiệp theo quy định.</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21. Rủi ro và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Bất khả kháng khác trong hoạt động tư vấn xây dựng bao gồm các sự kiện sau: Khi thực hiện hợp đồng tư vấn xây dựng gặp hang caster, cổ vật, khảo c</w:t>
      </w:r>
      <w:r w:rsidRPr="00C65A25">
        <w:rPr>
          <w:rFonts w:ascii="Times New Roman" w:hAnsi="Times New Roman" w:cs="Times New Roman"/>
          <w:sz w:val="24"/>
          <w:szCs w:val="24"/>
        </w:rPr>
        <w:t>ổ</w:t>
      </w:r>
      <w:r w:rsidRPr="00C65A25">
        <w:rPr>
          <w:rFonts w:ascii="Times New Roman" w:hAnsi="Times New Roman" w:cs="Times New Roman"/>
          <w:sz w:val="24"/>
          <w:szCs w:val="24"/>
          <w:lang w:val="vi-VN"/>
        </w:rPr>
        <w:t>, túi bùn mà khi ký hợp đồng các bên chưa lường hết được.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Trách nhiệm của các bên đối với rủi ro:</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 xml:space="preserve">Đối với những rủi ro đã tính trong giá hợp đồng thì khi rủi ro xảy ra bên nhận thầu phải chịu </w:t>
      </w:r>
      <w:r w:rsidRPr="00C65A25">
        <w:rPr>
          <w:rFonts w:ascii="Times New Roman" w:hAnsi="Times New Roman" w:cs="Times New Roman"/>
          <w:sz w:val="24"/>
          <w:szCs w:val="24"/>
        </w:rPr>
        <w:t>tr</w:t>
      </w:r>
      <w:r w:rsidRPr="00C65A25">
        <w:rPr>
          <w:rFonts w:ascii="Times New Roman" w:hAnsi="Times New Roman" w:cs="Times New Roman"/>
          <w:sz w:val="24"/>
          <w:szCs w:val="24"/>
          <w:lang w:val="vi-VN"/>
        </w:rPr>
        <w:t>ách nhiệm bằng kinh phí của mình.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Đối với những rủi ro đã được mua bảo hiểm thì chi phí khắc phục hậu quả các rủi ro này do đơn vị bảo hiểm chi trả và không được tính vào giá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Bên nhận thầu phải bồi thường và gánh chịu những tổn hại cho bên giao thầu đối với các hỏng hóc, mất mát và các chi phí (bao gồm phí và các chi phí pháp lý) có liên quan do lỗi của mình gây ra.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Bên giao thầu phải bồi thường những tổn hại cho bên nhận thầu đối với các thiệt hại, mất mát và chi phí (bao gồm phí và các chi phí pháp lý) liên quan do lỗi của mình gây ra,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Thông báo về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Khi một bên gặp tình trạng bất khả kháng thì phải thông báo bằng văn bản cho bên kia trong thời gian sớm nhất, trong thông báo phải nêu rõ các nghĩa vụ, công việc liên quan đến hậu quả của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b) </w:t>
      </w:r>
      <w:r w:rsidRPr="00C65A25">
        <w:rPr>
          <w:rFonts w:ascii="Times New Roman" w:hAnsi="Times New Roman" w:cs="Times New Roman"/>
          <w:sz w:val="24"/>
          <w:szCs w:val="24"/>
          <w:lang w:val="vi-VN"/>
        </w:rPr>
        <w:t>Bên thông báo được miễn thực hiện công việc thuộc trách nhiệm của mình trong thời gian xảy ra bất khả kháng ảnh hưởng đến công việc theo nghĩa vụ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Trách nhiệm của các bên đối với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 xml:space="preserve">Nếu bên nhận thầu bị cản trở thực hiện nhiệm vụ của mình theo hợp đồng do bất khả kháng mà đã thông báo theo các Điều Khoản của hợp đồng dẫn đến chậm thực hiện công việc và phát sinh chi phí do bất khả </w:t>
      </w:r>
      <w:r w:rsidRPr="00C65A25">
        <w:rPr>
          <w:rFonts w:ascii="Times New Roman" w:hAnsi="Times New Roman" w:cs="Times New Roman"/>
          <w:sz w:val="24"/>
          <w:szCs w:val="24"/>
        </w:rPr>
        <w:t>k</w:t>
      </w:r>
      <w:r w:rsidRPr="00C65A25">
        <w:rPr>
          <w:rFonts w:ascii="Times New Roman" w:hAnsi="Times New Roman" w:cs="Times New Roman"/>
          <w:sz w:val="24"/>
          <w:szCs w:val="24"/>
          <w:lang w:val="vi-VN"/>
        </w:rPr>
        <w:t>háng, bên nhận thầu sẽ có quyền đề nghị xử lý như sau: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Được kéo dài thời gian do sự chậm trễ theo quy định của Hợp đồng (gia hạn thời gian hoàn thành).</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Được thanh toán các chi phí phát sinh theo các Điều Khoản quy định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Bên giao thầu phải xem xét quyết định các đề nghị của bên nhận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Việc xử lý hậu quả bất khả kháng không áp dụng đối với các nghĩa vụ thanh toán tiền của bất cứ bên nào cho bên kia theo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5. </w:t>
      </w:r>
      <w:r w:rsidRPr="00C65A25">
        <w:rPr>
          <w:rFonts w:ascii="Times New Roman" w:hAnsi="Times New Roman" w:cs="Times New Roman"/>
          <w:sz w:val="24"/>
          <w:szCs w:val="24"/>
          <w:lang w:val="vi-VN"/>
        </w:rPr>
        <w:t>Chấm dứt hợp đồng do bất khả kháng, thanh toán, hết trách nhiệm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Đối với trường hợp chấm dứt này, bên giao thầu sẽ phải thanh toán cho bên nhận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Các Khoản thanh toán cho bất kỳ công việc nào đã được thực hiện mà giá đã được nêu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w:t>
      </w:r>
      <w:r w:rsidRPr="00C65A25">
        <w:rPr>
          <w:rFonts w:ascii="Times New Roman" w:hAnsi="Times New Roman" w:cs="Times New Roman"/>
          <w:sz w:val="24"/>
          <w:szCs w:val="24"/>
        </w:rPr>
        <w:t xml:space="preserve">i </w:t>
      </w:r>
      <w:r w:rsidRPr="00C65A25">
        <w:rPr>
          <w:rFonts w:ascii="Times New Roman" w:hAnsi="Times New Roman" w:cs="Times New Roman"/>
          <w:sz w:val="24"/>
          <w:szCs w:val="24"/>
          <w:lang w:val="vi-VN"/>
        </w:rPr>
        <w:t>đã được bên giao thầu thanh toán, và bên nhận thầu sẽ để cho bên giao thầu sử.</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22. Tạm ngừng công việc trong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Tạm ngừng công việc bởi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Nếu nhà thầu không thực hiện nghĩa vụ theo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ợp đồng, chủ đầu tư có thể ra thông báo tạm ngừng toàn bộ hoặc một phần công việc của nhà thầu,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Tạm ngừng công việc bởi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Nếu chủ đầu tư không thực hiện nghĩa vụ theo Hợp đồng, không thanh toán theo các Điều Khoản đã thỏa thuận trong Hợp đồng này quá 28 ngày kể từ ngày hết hạn thanh toán, sau khi thông báo cho chủ đầu tư, nhà thầu có thể sẽ tạm ngừng công việc (hoặc giảm tỷ lệ công việc).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Sau khi chủ đầu tư thực hiện các nghĩa vụ của mình theo Hợp đồng, nhà thầu phải tiếp tục tiến hành công việc bình thường ngay khi có thể được.</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 xml:space="preserve">Nếu các chi phí phát sinh là hậu quả của việc tạm ngừng công việc (hoặc do giảm tỷ lệ công việc) theo Khoản này, nhà thầu phải thông báo cho chủ đầu tư để xem xét. Sau khi nhận được thông báo, chủ đầu tư xem xét và có ý </w:t>
      </w:r>
      <w:r w:rsidRPr="00C65A25">
        <w:rPr>
          <w:rFonts w:ascii="Times New Roman" w:hAnsi="Times New Roman" w:cs="Times New Roman"/>
          <w:sz w:val="24"/>
          <w:szCs w:val="24"/>
        </w:rPr>
        <w:t>k</w:t>
      </w:r>
      <w:r w:rsidRPr="00C65A25">
        <w:rPr>
          <w:rFonts w:ascii="Times New Roman" w:hAnsi="Times New Roman" w:cs="Times New Roman"/>
          <w:sz w:val="24"/>
          <w:szCs w:val="24"/>
          <w:lang w:val="vi-VN"/>
        </w:rPr>
        <w:t>i</w:t>
      </w:r>
      <w:r w:rsidRPr="00C65A25">
        <w:rPr>
          <w:rFonts w:ascii="Times New Roman" w:hAnsi="Times New Roman" w:cs="Times New Roman"/>
          <w:sz w:val="24"/>
          <w:szCs w:val="24"/>
        </w:rPr>
        <w:t>ế</w:t>
      </w:r>
      <w:r w:rsidRPr="00C65A25">
        <w:rPr>
          <w:rFonts w:ascii="Times New Roman" w:hAnsi="Times New Roman" w:cs="Times New Roman"/>
          <w:sz w:val="24"/>
          <w:szCs w:val="24"/>
          <w:lang w:val="vi-VN"/>
        </w:rPr>
        <w:t>n về các vấn đề đã nêu.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23. Chấm dứt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Chấm dứt Hợp đồng bởi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Chủ đầu tư có thể chấm dứt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 sau...ngày kể từ ngày gửi văn bản kết thúc Hợp đồng đến nhà thầu. Chủ đầu tư sẽ được quyền chấm d</w:t>
      </w:r>
      <w:r w:rsidRPr="00C65A25">
        <w:rPr>
          <w:rFonts w:ascii="Times New Roman" w:hAnsi="Times New Roman" w:cs="Times New Roman"/>
          <w:sz w:val="24"/>
          <w:szCs w:val="24"/>
        </w:rPr>
        <w:t>ứ</w:t>
      </w:r>
      <w:r w:rsidRPr="00C65A25">
        <w:rPr>
          <w:rFonts w:ascii="Times New Roman" w:hAnsi="Times New Roman" w:cs="Times New Roman"/>
          <w:sz w:val="24"/>
          <w:szCs w:val="24"/>
          <w:lang w:val="vi-VN"/>
        </w:rPr>
        <w:t>t Hợp đồng nếu: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Nhà thầu không tuân thủ về Bảo đảm thực hiện hợp đồng tại Điều 14 (nếu các bên có thỏa thuận bảo đảm thực hiện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Nhà thầu không sửa chữa được sai sót nghiêm trọng mà nhà thầu không thể khắc phục được trong việc thực hiện nhiệm vụ của mình trong vòng... ngày mà chủ đầu tư có thể chấp nhận được kể từ ngày nhận được thông báo của chủ đầu tư về sai sót đó.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lastRenderedPageBreak/>
        <w:t xml:space="preserve">c) </w:t>
      </w:r>
      <w:r w:rsidRPr="00C65A25">
        <w:rPr>
          <w:rFonts w:ascii="Times New Roman" w:hAnsi="Times New Roman" w:cs="Times New Roman"/>
          <w:sz w:val="24"/>
          <w:szCs w:val="24"/>
          <w:lang w:val="vi-VN"/>
        </w:rPr>
        <w:t xml:space="preserve">Nhà thầu không có lý do </w:t>
      </w:r>
      <w:r w:rsidRPr="00C65A25">
        <w:rPr>
          <w:rFonts w:ascii="Times New Roman" w:hAnsi="Times New Roman" w:cs="Times New Roman"/>
          <w:sz w:val="24"/>
          <w:szCs w:val="24"/>
        </w:rPr>
        <w:t>c</w:t>
      </w:r>
      <w:r w:rsidRPr="00C65A25">
        <w:rPr>
          <w:rFonts w:ascii="Times New Roman" w:hAnsi="Times New Roman" w:cs="Times New Roman"/>
          <w:sz w:val="24"/>
          <w:szCs w:val="24"/>
          <w:lang w:val="vi-VN"/>
        </w:rPr>
        <w:t>hính đáng mà không tiếp tục thực hiện công việc theo Điều 11 [Thời gian và tiến độ thực hiện Hợp đồng], hoặc 45 ngày liên tục không thực hiện công việc theo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Chuyển nhượng Hợp đồng mà không có sự thỏa thuận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Nhà thầu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e) </w:t>
      </w:r>
      <w:r w:rsidRPr="00C65A25">
        <w:rPr>
          <w:rFonts w:ascii="Times New Roman" w:hAnsi="Times New Roman" w:cs="Times New Roman"/>
          <w:sz w:val="24"/>
          <w:szCs w:val="24"/>
          <w:lang w:val="vi-VN"/>
        </w:rPr>
        <w:t>Nhà thầu từ chối không tuân theo quyết định cuối cùng đ</w:t>
      </w:r>
      <w:r w:rsidRPr="00C65A25">
        <w:rPr>
          <w:rFonts w:ascii="Times New Roman" w:hAnsi="Times New Roman" w:cs="Times New Roman"/>
          <w:sz w:val="24"/>
          <w:szCs w:val="24"/>
        </w:rPr>
        <w:t xml:space="preserve">ã </w:t>
      </w:r>
      <w:r w:rsidRPr="00C65A25">
        <w:rPr>
          <w:rFonts w:ascii="Times New Roman" w:hAnsi="Times New Roman" w:cs="Times New Roman"/>
          <w:sz w:val="24"/>
          <w:szCs w:val="24"/>
          <w:lang w:val="vi-VN"/>
        </w:rPr>
        <w:t>đạt được thông qua trọng tài phân xử tại Điều 25 [Khiế</w:t>
      </w:r>
      <w:r w:rsidRPr="00C65A25">
        <w:rPr>
          <w:rFonts w:ascii="Times New Roman" w:hAnsi="Times New Roman" w:cs="Times New Roman"/>
          <w:sz w:val="24"/>
          <w:szCs w:val="24"/>
        </w:rPr>
        <w:t xml:space="preserve">u </w:t>
      </w:r>
      <w:r w:rsidRPr="00C65A25">
        <w:rPr>
          <w:rFonts w:ascii="Times New Roman" w:hAnsi="Times New Roman" w:cs="Times New Roman"/>
          <w:sz w:val="24"/>
          <w:szCs w:val="24"/>
          <w:lang w:val="vi-VN"/>
        </w:rPr>
        <w:t>nại và giải quyết tranh chấp].</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g) </w:t>
      </w:r>
      <w:r w:rsidRPr="00C65A25">
        <w:rPr>
          <w:rFonts w:ascii="Times New Roman" w:hAnsi="Times New Roman" w:cs="Times New Roman"/>
          <w:sz w:val="24"/>
          <w:szCs w:val="24"/>
          <w:lang w:val="vi-VN"/>
        </w:rPr>
        <w:t>Nhà thầu cố ý trình chủ đầu tư các tài liệu không đúng sự thật gây ảnh hưởng đến quyền lợi, nghĩa vụ và lợi ích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h) </w:t>
      </w:r>
      <w:r w:rsidRPr="00C65A25">
        <w:rPr>
          <w:rFonts w:ascii="Times New Roman" w:hAnsi="Times New Roman" w:cs="Times New Roman"/>
          <w:sz w:val="24"/>
          <w:szCs w:val="24"/>
          <w:lang w:val="vi-VN"/>
        </w:rPr>
        <w:t>Trường hợp bất khả kháng quy định tại Điều 21 [Rủi ro và bất khả kháng].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Sau khi chấm dứt Hợp đồng, chủ đầu tư có thể thuê các nhà thầu khác thực hiện tiếp công việc tư vấn. Chủ đầu tư và các nhà thầu này có thể sử dụng bất cứ tài liệu nào đã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Chấm dứt hợp đồng bởi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Nhà thầu có thể chấm d</w:t>
      </w:r>
      <w:r w:rsidRPr="00C65A25">
        <w:rPr>
          <w:rFonts w:ascii="Times New Roman" w:hAnsi="Times New Roman" w:cs="Times New Roman"/>
          <w:sz w:val="24"/>
          <w:szCs w:val="24"/>
        </w:rPr>
        <w:t>ứ</w:t>
      </w:r>
      <w:r w:rsidRPr="00C65A25">
        <w:rPr>
          <w:rFonts w:ascii="Times New Roman" w:hAnsi="Times New Roman" w:cs="Times New Roman"/>
          <w:sz w:val="24"/>
          <w:szCs w:val="24"/>
          <w:lang w:val="vi-VN"/>
        </w:rPr>
        <w:t>t hợp đồng nhưng phải thông báo bằng văn bản trước cho chủ đầu tư tối thiểu là... ngày trong các trường hợp sau đây: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Sau 45 ngày liên tục công việc bị ngừng do lỗi của chủ đầu tư.</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 xml:space="preserve">Chủ đầu tư không thanh toán cho nhà thầu theo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ợp đồng và không thuộc đối tượng tranh chấp theo Điều 25 [Khiếu nại và giải quyết tranh chấp] sau 45 ngày kể từ ngày chủ đầu tư nhận đủ hồ sơ thanh toán hợp lệ.</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Chủ đầu tư không tuân theo quyết định cuối cùng đã đạt được thông qua trọng tài phân xử tại Điều 25 [Khiếu nại và giải quyết tranh chấp].</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d) </w:t>
      </w:r>
      <w:r w:rsidRPr="00C65A25">
        <w:rPr>
          <w:rFonts w:ascii="Times New Roman" w:hAnsi="Times New Roman" w:cs="Times New Roman"/>
          <w:sz w:val="24"/>
          <w:szCs w:val="24"/>
          <w:lang w:val="vi-VN"/>
        </w:rPr>
        <w:t>Do hậu quả của sự kiện bất khả kháng mà nhà thầu không thể thực hiện một phần quan trọng công việc trong thời gian không dưới.... ngày.</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 Chủ đầu tư bị phá sản, vỡ nợ, bị đóng cửa, bị quản lý tài sản phải Điều đình với chủ nợ hoặc tiếp tục kinh doa</w:t>
      </w:r>
      <w:r w:rsidRPr="00C65A25">
        <w:rPr>
          <w:rFonts w:ascii="Times New Roman" w:hAnsi="Times New Roman" w:cs="Times New Roman"/>
          <w:sz w:val="24"/>
          <w:szCs w:val="24"/>
        </w:rPr>
        <w:t xml:space="preserve">nh </w:t>
      </w:r>
      <w:r w:rsidRPr="00C65A25">
        <w:rPr>
          <w:rFonts w:ascii="Times New Roman" w:hAnsi="Times New Roman" w:cs="Times New Roman"/>
          <w:sz w:val="24"/>
          <w:szCs w:val="24"/>
          <w:lang w:val="vi-VN"/>
        </w:rPr>
        <w:t xml:space="preserve">dưới sự Điều hành của người được ủy thác hoặc người đại diện cho quyền lợi của chủ nợ hoặc nếu đã có hành động hoặc sự kiện nào đó xẩy ra (theo các Luật hiện hành) có tác dụng tương tự tới các hành </w:t>
      </w:r>
      <w:r w:rsidRPr="00C65A25">
        <w:rPr>
          <w:rFonts w:ascii="Times New Roman" w:hAnsi="Times New Roman" w:cs="Times New Roman"/>
          <w:sz w:val="24"/>
          <w:szCs w:val="24"/>
        </w:rPr>
        <w:t>đ</w:t>
      </w:r>
      <w:r w:rsidRPr="00C65A25">
        <w:rPr>
          <w:rFonts w:ascii="Times New Roman" w:hAnsi="Times New Roman" w:cs="Times New Roman"/>
          <w:sz w:val="24"/>
          <w:szCs w:val="24"/>
          <w:lang w:val="vi-VN"/>
        </w:rPr>
        <w:t>ộng hoặc sự kiện đó.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Khi chấm dứt hợp đồng, thì các quyền và nghĩa vụ của các bên sẽ chấm dứt trừ Điều Khoản về giải quyết tranh chấp.</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4. </w:t>
      </w:r>
      <w:r w:rsidRPr="00C65A25">
        <w:rPr>
          <w:rFonts w:ascii="Times New Roman" w:hAnsi="Times New Roman" w:cs="Times New Roman"/>
          <w:sz w:val="24"/>
          <w:szCs w:val="24"/>
          <w:lang w:val="vi-VN"/>
        </w:rPr>
        <w:t xml:space="preserve">Khi một trong hai bên chấm dứt </w:t>
      </w:r>
      <w:r w:rsidRPr="00C65A25">
        <w:rPr>
          <w:rFonts w:ascii="Times New Roman" w:hAnsi="Times New Roman" w:cs="Times New Roman"/>
          <w:sz w:val="24"/>
          <w:szCs w:val="24"/>
        </w:rPr>
        <w:t>h</w:t>
      </w:r>
      <w:r w:rsidRPr="00C65A25">
        <w:rPr>
          <w:rFonts w:ascii="Times New Roman" w:hAnsi="Times New Roman" w:cs="Times New Roman"/>
          <w:sz w:val="24"/>
          <w:szCs w:val="24"/>
          <w:lang w:val="vi-VN"/>
        </w:rPr>
        <w:t>ợp đồng, thì ngay khi gửi hay nhận văn bản chấm dứt hợp đồng, nhà thầu sẽ thực hiện các bước cần thiết để kết thúc công việc tư vấn một cách nhanh chóng và cố gắng để giảm tối đa mức chi phí.</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5. </w:t>
      </w:r>
      <w:r w:rsidRPr="00C65A25">
        <w:rPr>
          <w:rFonts w:ascii="Times New Roman" w:hAnsi="Times New Roman" w:cs="Times New Roman"/>
          <w:sz w:val="24"/>
          <w:szCs w:val="24"/>
          <w:lang w:val="vi-VN"/>
        </w:rPr>
        <w:t>Thanh toán khi chấm dứt hợp đồng: Việc thanh toán thực hiện theo Điều 12 [Giá hợp đồng, tạm ứng và thanh toán] cho các công việc đã thực hiện trước ngày chấm dứt có hiệu lực (bao gồm chi phí chuyên gia, chi phí mua sắm thiết bị, các chi phí khác...).</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24. Thưởng, phạt và trách nhiệm do vi phạm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 xml:space="preserve">Thưởng hợp đồng: Trường hợp nhà thầu hoàn thành các nghĩa vụ của hợp đồng sớm hơn so với thời hạn quy định trong Hợp đồng này, mang lại hiệu quả cho chủ đầu tư thì cứ mỗi... tháng </w:t>
      </w:r>
      <w:r w:rsidRPr="00C65A25">
        <w:rPr>
          <w:rFonts w:ascii="Times New Roman" w:hAnsi="Times New Roman" w:cs="Times New Roman"/>
          <w:i/>
          <w:iCs/>
          <w:sz w:val="24"/>
          <w:szCs w:val="24"/>
          <w:lang w:val="vi-VN"/>
        </w:rPr>
        <w:t>(cụ thể do các bên thỏa thuận)</w:t>
      </w:r>
      <w:r w:rsidRPr="00C65A25">
        <w:rPr>
          <w:rFonts w:ascii="Times New Roman" w:hAnsi="Times New Roman" w:cs="Times New Roman"/>
          <w:sz w:val="24"/>
          <w:szCs w:val="24"/>
          <w:lang w:val="vi-VN"/>
        </w:rPr>
        <w:t xml:space="preserve"> chủ đầu tư sẽ thưởng cho nhà thầu ... % giá hợp đồng và mức thưởng tối đa không quá ...% giá trị phần hợp đồng làm lợi.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Phạt vi phạm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Đối với nhà thầu: Nếu chậm tiến độ thực hiện hợp đồng ... ngày thì phạt... % giá hợp đồng cho ... ngày chậm nhưng tổng số tiền phạt không quá ...% giá trị hợp đồng bị vi phạm.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Đối với chủ đầu tư: Nếu thanh toán chậm cho nhà thầu theo quy định tại Điều 12 [Giá hợp đồng, tạm ứng và thanh toán] thì phải bồi thường cho nhà thầu theo lãi suất quá hạn áp dụng cho ngày đầu tiên chậm thanh toán do Ngân hàng thương mại mà nhà thầu. mở tài Khoản công bố kể từ ngày đầu tiên chậm thanh toán cho đến khi chủ đầu tư đã thanh toán đầy đủ cho nhà thầu.</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lastRenderedPageBreak/>
        <w:t>Điều 25. Khiếu nại và giải quyết tranh chấp</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ngày. Nếu những các căn cứ, dẫn chứng không hợp lý thì phải chấp thuận những khiếu nại của bên kia.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w:t>
      </w:r>
      <w:r w:rsidRPr="00C65A25">
        <w:rPr>
          <w:rFonts w:ascii="Times New Roman" w:hAnsi="Times New Roman" w:cs="Times New Roman"/>
          <w:sz w:val="24"/>
          <w:szCs w:val="24"/>
        </w:rPr>
        <w:t>à</w:t>
      </w:r>
      <w:r w:rsidRPr="00C65A25">
        <w:rPr>
          <w:rFonts w:ascii="Times New Roman" w:hAnsi="Times New Roman" w:cs="Times New Roman"/>
          <w:sz w:val="24"/>
          <w:szCs w:val="24"/>
          <w:lang w:val="vi-VN"/>
        </w:rPr>
        <w:t>i Khoảng thời gian này nếu bên nhận được khiếu nại không có ý kiến thì coi như đã chấp thuận với những nội dung khiếu nại do bên kia đưa ra.</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Khi có tranh chấp phát sinh trong quá trình thực hiện Hợp đồng, các bên sẽ cố gắng thương lượng để giải quyết bằng biện pháp hòa giải.</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w:t>
      </w:r>
      <w:r w:rsidRPr="00C65A25">
        <w:rPr>
          <w:rFonts w:ascii="Times New Roman" w:hAnsi="Times New Roman" w:cs="Times New Roman"/>
          <w:i/>
          <w:iCs/>
          <w:sz w:val="24"/>
          <w:szCs w:val="24"/>
          <w:lang w:val="vi-VN"/>
        </w:rPr>
        <w:t>(hoặc T</w:t>
      </w:r>
      <w:r w:rsidRPr="00C65A25">
        <w:rPr>
          <w:rFonts w:ascii="Times New Roman" w:hAnsi="Times New Roman" w:cs="Times New Roman"/>
          <w:i/>
          <w:iCs/>
          <w:sz w:val="24"/>
          <w:szCs w:val="24"/>
        </w:rPr>
        <w:t>òa</w:t>
      </w:r>
      <w:r w:rsidRPr="00C65A25">
        <w:rPr>
          <w:rFonts w:ascii="Times New Roman" w:hAnsi="Times New Roman" w:cs="Times New Roman"/>
          <w:i/>
          <w:iCs/>
          <w:sz w:val="24"/>
          <w:szCs w:val="24"/>
          <w:lang w:val="vi-VN"/>
        </w:rPr>
        <w:t xml:space="preserve"> án Nhân dân)</w:t>
      </w:r>
      <w:r w:rsidRPr="00C65A25">
        <w:rPr>
          <w:rFonts w:ascii="Times New Roman" w:hAnsi="Times New Roman" w:cs="Times New Roman"/>
          <w:sz w:val="24"/>
          <w:szCs w:val="24"/>
          <w:lang w:val="vi-VN"/>
        </w:rPr>
        <w:t xml:space="preserve"> theo quy định của pháp luật. Quyết định của Trọng tài </w:t>
      </w:r>
      <w:r w:rsidRPr="00C65A25">
        <w:rPr>
          <w:rFonts w:ascii="Times New Roman" w:hAnsi="Times New Roman" w:cs="Times New Roman"/>
          <w:i/>
          <w:iCs/>
          <w:sz w:val="24"/>
          <w:szCs w:val="24"/>
          <w:lang w:val="vi-VN"/>
        </w:rPr>
        <w:t>(hoặc T</w:t>
      </w:r>
      <w:r w:rsidRPr="00C65A25">
        <w:rPr>
          <w:rFonts w:ascii="Times New Roman" w:hAnsi="Times New Roman" w:cs="Times New Roman"/>
          <w:i/>
          <w:iCs/>
          <w:sz w:val="24"/>
          <w:szCs w:val="24"/>
        </w:rPr>
        <w:t>òa</w:t>
      </w:r>
      <w:r w:rsidRPr="00C65A25">
        <w:rPr>
          <w:rFonts w:ascii="Times New Roman" w:hAnsi="Times New Roman" w:cs="Times New Roman"/>
          <w:i/>
          <w:iCs/>
          <w:sz w:val="24"/>
          <w:szCs w:val="24"/>
          <w:lang w:val="vi-VN"/>
        </w:rPr>
        <w:t xml:space="preserve"> án Nhân dân)</w:t>
      </w:r>
      <w:r w:rsidRPr="00C65A25">
        <w:rPr>
          <w:rFonts w:ascii="Times New Roman" w:hAnsi="Times New Roman" w:cs="Times New Roman"/>
          <w:sz w:val="24"/>
          <w:szCs w:val="24"/>
          <w:lang w:val="vi-VN"/>
        </w:rPr>
        <w:t xml:space="preserve"> là quyết định cuối cùng và có tính chất bắt buộc với các bên.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3. </w:t>
      </w:r>
      <w:r w:rsidRPr="00C65A25">
        <w:rPr>
          <w:rFonts w:ascii="Times New Roman" w:hAnsi="Times New Roman" w:cs="Times New Roman"/>
          <w:sz w:val="24"/>
          <w:szCs w:val="24"/>
          <w:lang w:val="vi-VN"/>
        </w:rPr>
        <w:t>Hợp đồng bị vô hiệu, chấm dứt không ảnh h</w:t>
      </w:r>
      <w:r w:rsidRPr="00C65A25">
        <w:rPr>
          <w:rFonts w:ascii="Times New Roman" w:hAnsi="Times New Roman" w:cs="Times New Roman"/>
          <w:sz w:val="24"/>
          <w:szCs w:val="24"/>
        </w:rPr>
        <w:t>ưở</w:t>
      </w:r>
      <w:r w:rsidRPr="00C65A25">
        <w:rPr>
          <w:rFonts w:ascii="Times New Roman" w:hAnsi="Times New Roman" w:cs="Times New Roman"/>
          <w:sz w:val="24"/>
          <w:szCs w:val="24"/>
          <w:lang w:val="vi-VN"/>
        </w:rPr>
        <w:t>ng đến hiệu lực của các Điều Khoản về giải quyết tranh chấp.</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26. Quyết toán và thanh lý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1. </w:t>
      </w:r>
      <w:r w:rsidRPr="00C65A25">
        <w:rPr>
          <w:rFonts w:ascii="Times New Roman" w:hAnsi="Times New Roman" w:cs="Times New Roman"/>
          <w:sz w:val="24"/>
          <w:szCs w:val="24"/>
          <w:lang w:val="vi-VN"/>
        </w:rPr>
        <w:t>Quyết toán Hợp đ</w:t>
      </w:r>
      <w:r w:rsidRPr="00C65A25">
        <w:rPr>
          <w:rFonts w:ascii="Times New Roman" w:hAnsi="Times New Roman" w:cs="Times New Roman"/>
          <w:sz w:val="24"/>
          <w:szCs w:val="24"/>
        </w:rPr>
        <w:t>ồ</w:t>
      </w:r>
      <w:r w:rsidRPr="00C65A25">
        <w:rPr>
          <w:rFonts w:ascii="Times New Roman" w:hAnsi="Times New Roman" w:cs="Times New Roman"/>
          <w:sz w:val="24"/>
          <w:szCs w:val="24"/>
          <w:lang w:val="vi-VN"/>
        </w:rPr>
        <w:t>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Trong vòng... ngày kể từ ngày nghiệm thu hoàn thành toàn bộ nội dung công việc tư vấn theo Hợp đồng, khi nhận được Biên bản nghiệm thu và xác nhận của chủ đầu tư rằng nhà thầu đã hoàn thành tất cả các nghĩa vụ theo quy định của Hợp đồng, nhà thầu sẽ trình cho chủ đầu tư ... bộ tài liệu quyết toán hợp đồng, hồ sơ quyết toán bao gồm: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a) </w:t>
      </w:r>
      <w:r w:rsidRPr="00C65A25">
        <w:rPr>
          <w:rFonts w:ascii="Times New Roman" w:hAnsi="Times New Roman" w:cs="Times New Roman"/>
          <w:sz w:val="24"/>
          <w:szCs w:val="24"/>
          <w:lang w:val="vi-VN"/>
        </w:rPr>
        <w:t>Biên bản nghiệm thu hoàn thành toàn bộ nội dung công việc tư vấn.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b) </w:t>
      </w:r>
      <w:r w:rsidRPr="00C65A25">
        <w:rPr>
          <w:rFonts w:ascii="Times New Roman" w:hAnsi="Times New Roman" w:cs="Times New Roman"/>
          <w:sz w:val="24"/>
          <w:szCs w:val="24"/>
          <w:lang w:val="vi-VN"/>
        </w:rPr>
        <w:t>Bản xác nhận giá trị khối lượng công việc phát sinh (nếu có).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c) </w:t>
      </w:r>
      <w:r w:rsidRPr="00C65A25">
        <w:rPr>
          <w:rFonts w:ascii="Times New Roman" w:hAnsi="Times New Roman" w:cs="Times New Roman"/>
          <w:sz w:val="24"/>
          <w:szCs w:val="24"/>
          <w:lang w:val="vi-VN"/>
        </w:rPr>
        <w:t>Bảng tính giá trị quyết toán Hợp đồng trong đó nêu rõ phần đã thanh toán và giá trị còn lại mà chủ đầu tư phải thanh toán cho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Nếu chủ đầu tư không đồng ý hoặc cho rằng nhà thầu chưa cung cấp đủ cơ sở để xác nhận một phần nào đó của tài liệu quyết toán hợp đồng, nhà thầu sẽ cung cấp thêm thông tin khi chủ đầu tư có yêu cầu hợp lý và sẽ thay đổi theo sự thống nhất của hai bên. Nhà thầu sẽ chuẩn bị và trình cho chủ đầu tư quyết toán hợp đồng như hai bên đã thống nhất.</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Sau khi hai bên đã thống nhất tài liệu quyết toán, chủ đầu tư sẽ thanh toán toàn bộ giá trị còn lại của Hợp đồng cho nhà thầu.</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xml:space="preserve">2. </w:t>
      </w:r>
      <w:r w:rsidRPr="00C65A25">
        <w:rPr>
          <w:rFonts w:ascii="Times New Roman" w:hAnsi="Times New Roman" w:cs="Times New Roman"/>
          <w:sz w:val="24"/>
          <w:szCs w:val="24"/>
          <w:lang w:val="vi-VN"/>
        </w:rPr>
        <w:t>Việc thanh lý Hợp đồng phải được hoàn tất trong thời hạn... ngày kể từ ngày các bên hoàn thành các nghĩa vụ theo Hợp đồng hoặc bị chấm dứt theo Điều 23 [Chấm dứt Hợp đồng].</w:t>
      </w:r>
    </w:p>
    <w:p w:rsidR="00C65A25" w:rsidRPr="00C65A25" w:rsidRDefault="00C65A25" w:rsidP="00C65A25">
      <w:pPr>
        <w:pStyle w:val="Heading2"/>
        <w:rPr>
          <w:rFonts w:ascii="Times New Roman" w:hAnsi="Times New Roman" w:cs="Times New Roman"/>
          <w:sz w:val="24"/>
          <w:szCs w:val="24"/>
        </w:rPr>
      </w:pPr>
      <w:r w:rsidRPr="00C65A25">
        <w:rPr>
          <w:rFonts w:ascii="Times New Roman" w:hAnsi="Times New Roman" w:cs="Times New Roman"/>
          <w:b/>
          <w:bCs/>
          <w:sz w:val="24"/>
          <w:szCs w:val="24"/>
          <w:lang w:val="vi-VN"/>
        </w:rPr>
        <w:t>Điều 27. Điều Khoản chung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Các bên đồng ý với tất cả các Điều Khoản, quy định và Điều kiện của H</w:t>
      </w:r>
      <w:r w:rsidRPr="00C65A25">
        <w:rPr>
          <w:rFonts w:ascii="Times New Roman" w:hAnsi="Times New Roman" w:cs="Times New Roman"/>
          <w:sz w:val="24"/>
          <w:szCs w:val="24"/>
        </w:rPr>
        <w:t>ợ</w:t>
      </w:r>
      <w:r w:rsidRPr="00C65A25">
        <w:rPr>
          <w:rFonts w:ascii="Times New Roman" w:hAnsi="Times New Roman" w:cs="Times New Roman"/>
          <w:sz w:val="24"/>
          <w:szCs w:val="24"/>
          <w:lang w:val="vi-VN"/>
        </w:rPr>
        <w:t>p đồng này. Không có cơ quan n</w:t>
      </w:r>
      <w:r w:rsidRPr="00C65A25">
        <w:rPr>
          <w:rFonts w:ascii="Times New Roman" w:hAnsi="Times New Roman" w:cs="Times New Roman"/>
          <w:sz w:val="24"/>
          <w:szCs w:val="24"/>
        </w:rPr>
        <w:t>à</w:t>
      </w:r>
      <w:r w:rsidRPr="00C65A25">
        <w:rPr>
          <w:rFonts w:ascii="Times New Roman" w:hAnsi="Times New Roman" w:cs="Times New Roman"/>
          <w:sz w:val="24"/>
          <w:szCs w:val="24"/>
          <w:lang w:val="vi-VN"/>
        </w:rPr>
        <w:t>o hoặc đại diện của bên nào có quyền đưa ra tuyên bố, trình b</w:t>
      </w:r>
      <w:r w:rsidRPr="00C65A25">
        <w:rPr>
          <w:rFonts w:ascii="Times New Roman" w:hAnsi="Times New Roman" w:cs="Times New Roman"/>
          <w:sz w:val="24"/>
          <w:szCs w:val="24"/>
        </w:rPr>
        <w:t>à</w:t>
      </w:r>
      <w:r w:rsidRPr="00C65A25">
        <w:rPr>
          <w:rFonts w:ascii="Times New Roman" w:hAnsi="Times New Roman" w:cs="Times New Roman"/>
          <w:sz w:val="24"/>
          <w:szCs w:val="24"/>
          <w:lang w:val="vi-VN"/>
        </w:rPr>
        <w:t>y, hứa hẹn hoặc thỏa thuận nào mà không được nêu ra trong Hợp đồng; Không bên nào bị ràng buộc hoặc có trách nhiệm trước các Điều đó.</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Các bên cam kết thực hiện một cách trung thực, công bằng và đảm bảo để thực hiện theo Mục tiêu của Hợp đồng.</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t>Hợp đồng này có hiệu lực kể từ ngày... tháng... năm...</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i/>
          <w:iCs/>
          <w:sz w:val="24"/>
          <w:szCs w:val="24"/>
          <w:lang w:val="vi-VN"/>
        </w:rPr>
        <w:t>(trường hợp thời gian hiệu lực của hợp đồng khác do các bên thỏa thuận)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lang w:val="vi-VN"/>
        </w:rPr>
        <w:lastRenderedPageBreak/>
        <w:t xml:space="preserve">Hợp đồng này bao gồm ... trang, và </w:t>
      </w:r>
      <w:r w:rsidRPr="00C65A25">
        <w:rPr>
          <w:rFonts w:ascii="Times New Roman" w:hAnsi="Times New Roman" w:cs="Times New Roman"/>
          <w:sz w:val="24"/>
          <w:szCs w:val="24"/>
        </w:rPr>
        <w:t xml:space="preserve">……. </w:t>
      </w:r>
      <w:r w:rsidRPr="00C65A25">
        <w:rPr>
          <w:rFonts w:ascii="Times New Roman" w:hAnsi="Times New Roman" w:cs="Times New Roman"/>
          <w:sz w:val="24"/>
          <w:szCs w:val="24"/>
          <w:lang w:val="vi-VN"/>
        </w:rPr>
        <w:t xml:space="preserve">Phụ lục được lập thành ... bản bằng tiếng Việt </w:t>
      </w:r>
      <w:r w:rsidRPr="00C65A25">
        <w:rPr>
          <w:rFonts w:ascii="Times New Roman" w:hAnsi="Times New Roman" w:cs="Times New Roman"/>
          <w:i/>
          <w:iCs/>
          <w:sz w:val="24"/>
          <w:szCs w:val="24"/>
          <w:lang w:val="vi-VN"/>
        </w:rPr>
        <w:t>(và tiếng Anh nếu có)</w:t>
      </w:r>
      <w:r w:rsidRPr="00C65A25">
        <w:rPr>
          <w:rFonts w:ascii="Times New Roman" w:hAnsi="Times New Roman" w:cs="Times New Roman"/>
          <w:sz w:val="24"/>
          <w:szCs w:val="24"/>
          <w:lang w:val="vi-VN"/>
        </w:rPr>
        <w:t xml:space="preserve"> có giá trị pháp lý như nhau. Chủ đầu tư s</w:t>
      </w:r>
      <w:r w:rsidRPr="00C65A25">
        <w:rPr>
          <w:rFonts w:ascii="Times New Roman" w:hAnsi="Times New Roman" w:cs="Times New Roman"/>
          <w:sz w:val="24"/>
          <w:szCs w:val="24"/>
        </w:rPr>
        <w:t xml:space="preserve">ẽ </w:t>
      </w:r>
      <w:r w:rsidRPr="00C65A25">
        <w:rPr>
          <w:rFonts w:ascii="Times New Roman" w:hAnsi="Times New Roman" w:cs="Times New Roman"/>
          <w:sz w:val="24"/>
          <w:szCs w:val="24"/>
          <w:lang w:val="vi-VN"/>
        </w:rPr>
        <w:t>giữ ... bản, nhà thầu sẽ giữ ... bản.</w:t>
      </w:r>
    </w:p>
    <w:p w:rsidR="00C65A25" w:rsidRPr="00C65A25" w:rsidRDefault="00C65A25" w:rsidP="00C65A25">
      <w:pPr>
        <w:spacing w:after="0" w:line="240" w:lineRule="auto"/>
        <w:jc w:val="both"/>
        <w:rPr>
          <w:rFonts w:ascii="Times New Roman" w:hAnsi="Times New Roman" w:cs="Times New Roman"/>
          <w:sz w:val="24"/>
          <w:szCs w:val="24"/>
        </w:rPr>
      </w:pPr>
      <w:r w:rsidRPr="00C65A25">
        <w:rPr>
          <w:rFonts w:ascii="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C65A25" w:rsidRPr="00C65A25" w:rsidTr="00C65A25">
        <w:tc>
          <w:tcPr>
            <w:tcW w:w="4428" w:type="dxa"/>
            <w:tcMar>
              <w:top w:w="0" w:type="dxa"/>
              <w:left w:w="108" w:type="dxa"/>
              <w:bottom w:w="0" w:type="dxa"/>
              <w:right w:w="108" w:type="dxa"/>
            </w:tcMar>
            <w:hideMark/>
          </w:tcPr>
          <w:p w:rsidR="00C65A25" w:rsidRPr="00C65A25" w:rsidRDefault="00C65A25" w:rsidP="00C65A25">
            <w:pPr>
              <w:spacing w:after="0" w:line="240" w:lineRule="auto"/>
              <w:rPr>
                <w:rFonts w:ascii="Times New Roman" w:hAnsi="Times New Roman" w:cs="Times New Roman"/>
                <w:sz w:val="24"/>
                <w:szCs w:val="24"/>
              </w:rPr>
            </w:pPr>
            <w:r w:rsidRPr="00C65A25">
              <w:rPr>
                <w:rFonts w:ascii="Times New Roman" w:hAnsi="Times New Roman" w:cs="Times New Roman"/>
                <w:b/>
                <w:bCs/>
                <w:sz w:val="24"/>
                <w:szCs w:val="24"/>
                <w:lang w:val="vi-VN"/>
              </w:rPr>
              <w:t>CHỦ ĐẦU TƯ</w:t>
            </w:r>
            <w:r w:rsidRPr="00C65A25">
              <w:rPr>
                <w:rFonts w:ascii="Times New Roman" w:hAnsi="Times New Roman" w:cs="Times New Roman"/>
                <w:b/>
                <w:bCs/>
                <w:sz w:val="24"/>
                <w:szCs w:val="24"/>
              </w:rPr>
              <w:br/>
            </w:r>
            <w:r w:rsidRPr="00C65A25">
              <w:rPr>
                <w:rFonts w:ascii="Times New Roman" w:hAnsi="Times New Roman" w:cs="Times New Roman"/>
                <w:b/>
                <w:bCs/>
                <w:sz w:val="24"/>
                <w:szCs w:val="24"/>
                <w:lang w:val="vi-VN"/>
              </w:rPr>
              <w:t>HOẶC ĐẠI DIỆN HỢP PHÁP</w:t>
            </w:r>
            <w:r w:rsidRPr="00C65A25">
              <w:rPr>
                <w:rFonts w:ascii="Times New Roman" w:hAnsi="Times New Roman" w:cs="Times New Roman"/>
                <w:b/>
                <w:bCs/>
                <w:sz w:val="24"/>
                <w:szCs w:val="24"/>
              </w:rPr>
              <w:br/>
            </w:r>
            <w:r w:rsidRPr="00C65A25">
              <w:rPr>
                <w:rFonts w:ascii="Times New Roman" w:hAnsi="Times New Roman" w:cs="Times New Roman"/>
                <w:b/>
                <w:bCs/>
                <w:sz w:val="24"/>
                <w:szCs w:val="24"/>
                <w:lang w:val="vi-VN"/>
              </w:rPr>
              <w:t>CỦA CHỦ ĐẦU TƯ</w:t>
            </w:r>
            <w:r w:rsidRPr="00C65A25">
              <w:rPr>
                <w:rFonts w:ascii="Times New Roman" w:hAnsi="Times New Roman" w:cs="Times New Roman"/>
                <w:sz w:val="24"/>
                <w:szCs w:val="24"/>
              </w:rPr>
              <w:br/>
            </w:r>
            <w:r w:rsidRPr="00C65A25">
              <w:rPr>
                <w:rFonts w:ascii="Times New Roman" w:hAnsi="Times New Roman" w:cs="Times New Roman"/>
                <w:sz w:val="24"/>
                <w:szCs w:val="24"/>
                <w:lang w:val="vi-VN"/>
              </w:rPr>
              <w:t>(Ghi tên, chức danh, ký tên, đóng dấu)</w:t>
            </w:r>
          </w:p>
        </w:tc>
        <w:tc>
          <w:tcPr>
            <w:tcW w:w="4428" w:type="dxa"/>
            <w:tcMar>
              <w:top w:w="0" w:type="dxa"/>
              <w:left w:w="108" w:type="dxa"/>
              <w:bottom w:w="0" w:type="dxa"/>
              <w:right w:w="108" w:type="dxa"/>
            </w:tcMar>
            <w:hideMark/>
          </w:tcPr>
          <w:p w:rsidR="00C65A25" w:rsidRPr="00C65A25" w:rsidRDefault="00C65A25" w:rsidP="00C65A25">
            <w:pPr>
              <w:spacing w:after="0" w:line="240" w:lineRule="auto"/>
              <w:jc w:val="center"/>
              <w:rPr>
                <w:rFonts w:ascii="Times New Roman" w:hAnsi="Times New Roman" w:cs="Times New Roman"/>
                <w:sz w:val="24"/>
                <w:szCs w:val="24"/>
              </w:rPr>
            </w:pPr>
            <w:r w:rsidRPr="00C65A25">
              <w:rPr>
                <w:rFonts w:ascii="Times New Roman" w:hAnsi="Times New Roman" w:cs="Times New Roman"/>
                <w:b/>
                <w:bCs/>
                <w:sz w:val="24"/>
                <w:szCs w:val="24"/>
                <w:lang w:val="vi-VN"/>
              </w:rPr>
              <w:t>NHÀ THẦU</w:t>
            </w:r>
            <w:r w:rsidRPr="00C65A25">
              <w:rPr>
                <w:rFonts w:ascii="Times New Roman" w:hAnsi="Times New Roman" w:cs="Times New Roman"/>
                <w:b/>
                <w:bCs/>
                <w:sz w:val="24"/>
                <w:szCs w:val="24"/>
              </w:rPr>
              <w:br/>
            </w:r>
            <w:r w:rsidRPr="00C65A25">
              <w:rPr>
                <w:rFonts w:ascii="Times New Roman" w:hAnsi="Times New Roman" w:cs="Times New Roman"/>
                <w:b/>
                <w:bCs/>
                <w:sz w:val="24"/>
                <w:szCs w:val="24"/>
                <w:lang w:val="vi-VN"/>
              </w:rPr>
              <w:t>HOẶC ĐẠI DIỆN HỢP PHÁP</w:t>
            </w:r>
            <w:r w:rsidRPr="00C65A25">
              <w:rPr>
                <w:rFonts w:ascii="Times New Roman" w:hAnsi="Times New Roman" w:cs="Times New Roman"/>
                <w:b/>
                <w:bCs/>
                <w:sz w:val="24"/>
                <w:szCs w:val="24"/>
              </w:rPr>
              <w:br/>
            </w:r>
            <w:bookmarkStart w:id="7" w:name="_GoBack"/>
            <w:bookmarkEnd w:id="7"/>
            <w:r w:rsidRPr="00C65A25">
              <w:rPr>
                <w:rFonts w:ascii="Times New Roman" w:hAnsi="Times New Roman" w:cs="Times New Roman"/>
                <w:b/>
                <w:bCs/>
                <w:sz w:val="24"/>
                <w:szCs w:val="24"/>
                <w:lang w:val="vi-VN"/>
              </w:rPr>
              <w:t>CỦA NH</w:t>
            </w:r>
            <w:r w:rsidRPr="00C65A25">
              <w:rPr>
                <w:rFonts w:ascii="Times New Roman" w:hAnsi="Times New Roman" w:cs="Times New Roman"/>
                <w:b/>
                <w:bCs/>
                <w:sz w:val="24"/>
                <w:szCs w:val="24"/>
              </w:rPr>
              <w:t>À THẦU</w:t>
            </w:r>
            <w:r w:rsidRPr="00C65A25">
              <w:rPr>
                <w:rFonts w:ascii="Times New Roman" w:hAnsi="Times New Roman" w:cs="Times New Roman"/>
                <w:sz w:val="24"/>
                <w:szCs w:val="24"/>
              </w:rPr>
              <w:br/>
            </w:r>
            <w:r w:rsidRPr="00C65A25">
              <w:rPr>
                <w:rFonts w:ascii="Times New Roman" w:hAnsi="Times New Roman" w:cs="Times New Roman"/>
                <w:sz w:val="24"/>
                <w:szCs w:val="24"/>
                <w:lang w:val="vi-VN"/>
              </w:rPr>
              <w:t>(Ghi tên, chức danh, ký tên, đóng dấu)</w:t>
            </w:r>
          </w:p>
        </w:tc>
      </w:tr>
    </w:tbl>
    <w:p w:rsidR="00E522DA" w:rsidRPr="00C65A25" w:rsidRDefault="00E522DA" w:rsidP="00C65A25">
      <w:pPr>
        <w:spacing w:after="0" w:line="240" w:lineRule="auto"/>
        <w:jc w:val="both"/>
        <w:rPr>
          <w:rFonts w:ascii="Times New Roman" w:hAnsi="Times New Roman" w:cs="Times New Roman"/>
          <w:sz w:val="24"/>
          <w:szCs w:val="24"/>
        </w:rPr>
      </w:pPr>
    </w:p>
    <w:sectPr w:rsidR="00E522DA" w:rsidRPr="00C65A25" w:rsidSect="00C65A25">
      <w:footerReference w:type="default" r:id="rId7"/>
      <w:pgSz w:w="12240" w:h="15840"/>
      <w:pgMar w:top="810" w:right="1440" w:bottom="81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F3" w:rsidRDefault="00AA29F3" w:rsidP="00C65A25">
      <w:pPr>
        <w:spacing w:after="0" w:line="240" w:lineRule="auto"/>
      </w:pPr>
      <w:r>
        <w:separator/>
      </w:r>
    </w:p>
  </w:endnote>
  <w:endnote w:type="continuationSeparator" w:id="0">
    <w:p w:rsidR="00AA29F3" w:rsidRDefault="00AA29F3" w:rsidP="00C6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578731"/>
      <w:docPartObj>
        <w:docPartGallery w:val="Page Numbers (Bottom of Page)"/>
        <w:docPartUnique/>
      </w:docPartObj>
    </w:sdtPr>
    <w:sdtEndPr>
      <w:rPr>
        <w:noProof/>
      </w:rPr>
    </w:sdtEndPr>
    <w:sdtContent>
      <w:p w:rsidR="00C65A25" w:rsidRDefault="00C65A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65A25" w:rsidRDefault="00C65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F3" w:rsidRDefault="00AA29F3" w:rsidP="00C65A25">
      <w:pPr>
        <w:spacing w:after="0" w:line="240" w:lineRule="auto"/>
      </w:pPr>
      <w:r>
        <w:separator/>
      </w:r>
    </w:p>
  </w:footnote>
  <w:footnote w:type="continuationSeparator" w:id="0">
    <w:p w:rsidR="00AA29F3" w:rsidRDefault="00AA29F3" w:rsidP="00C65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25"/>
    <w:rsid w:val="00AA29F3"/>
    <w:rsid w:val="00C65A25"/>
    <w:rsid w:val="00E5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84E3"/>
  <w15:chartTrackingRefBased/>
  <w15:docId w15:val="{70CF4E0C-A7D4-4581-B6D8-0D999E09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5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65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25"/>
  </w:style>
  <w:style w:type="paragraph" w:styleId="Footer">
    <w:name w:val="footer"/>
    <w:basedOn w:val="Normal"/>
    <w:link w:val="FooterChar"/>
    <w:uiPriority w:val="99"/>
    <w:unhideWhenUsed/>
    <w:rsid w:val="00C65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25"/>
  </w:style>
  <w:style w:type="character" w:customStyle="1" w:styleId="Heading1Char">
    <w:name w:val="Heading 1 Char"/>
    <w:basedOn w:val="DefaultParagraphFont"/>
    <w:link w:val="Heading1"/>
    <w:uiPriority w:val="9"/>
    <w:rsid w:val="00C65A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65A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801">
      <w:bodyDiv w:val="1"/>
      <w:marLeft w:val="0"/>
      <w:marRight w:val="0"/>
      <w:marTop w:val="0"/>
      <w:marBottom w:val="0"/>
      <w:divBdr>
        <w:top w:val="none" w:sz="0" w:space="0" w:color="auto"/>
        <w:left w:val="none" w:sz="0" w:space="0" w:color="auto"/>
        <w:bottom w:val="none" w:sz="0" w:space="0" w:color="auto"/>
        <w:right w:val="none" w:sz="0" w:space="0" w:color="auto"/>
      </w:divBdr>
    </w:div>
    <w:div w:id="14334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5017-4AC4-4FA4-9A7C-F78AE473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6549</Words>
  <Characters>37333</Characters>
  <Application>Microsoft Office Word</Application>
  <DocSecurity>0</DocSecurity>
  <Lines>311</Lines>
  <Paragraphs>87</Paragraphs>
  <ScaleCrop>false</ScaleCrop>
  <Company>Microsoft</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PCMN-Nguyễn Tấn Lực</dc:creator>
  <cp:keywords/>
  <dc:description/>
  <cp:lastModifiedBy>PCMN-Nguyễn Tấn Lực</cp:lastModifiedBy>
  <cp:revision>1</cp:revision>
  <dcterms:created xsi:type="dcterms:W3CDTF">2021-09-29T07:09:00Z</dcterms:created>
  <dcterms:modified xsi:type="dcterms:W3CDTF">2021-09-29T07:13:00Z</dcterms:modified>
</cp:coreProperties>
</file>